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5D36D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32" w:line="360" w:lineRule="auto"/>
        <w:ind w:left="220" w:leftChars="100" w:right="807"/>
        <w:jc w:val="center"/>
        <w:textAlignment w:val="auto"/>
        <w:rPr>
          <w:rFonts w:ascii="Times New Roman" w:hAnsi="Times New Roman" w:eastAsia="宋体"/>
          <w:color w:val="282B2A"/>
          <w:spacing w:val="0"/>
          <w:sz w:val="28"/>
          <w:szCs w:val="36"/>
          <w:lang w:val="en-US" w:bidi="ar-SA"/>
        </w:rPr>
      </w:pPr>
    </w:p>
    <w:p w14:paraId="1B471DF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32" w:line="360" w:lineRule="auto"/>
        <w:ind w:left="220" w:leftChars="100" w:right="807"/>
        <w:jc w:val="center"/>
        <w:textAlignment w:val="auto"/>
        <w:rPr>
          <w:rFonts w:ascii="Times New Roman" w:hAnsi="Times New Roman" w:eastAsia="宋体"/>
          <w:color w:val="282B2A"/>
          <w:spacing w:val="0"/>
          <w:sz w:val="28"/>
          <w:szCs w:val="36"/>
        </w:rPr>
      </w:pPr>
      <w:r>
        <w:rPr>
          <w:rFonts w:hint="eastAsia" w:ascii="Times New Roman" w:hAnsi="Times New Roman" w:eastAsia="宋体"/>
          <w:color w:val="282B2A"/>
          <w:spacing w:val="0"/>
          <w:sz w:val="28"/>
          <w:szCs w:val="36"/>
        </w:rPr>
        <w:t xml:space="preserve"> </w:t>
      </w:r>
    </w:p>
    <w:p w14:paraId="7BD8430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32" w:line="360" w:lineRule="auto"/>
        <w:ind w:left="220" w:leftChars="100" w:right="807"/>
        <w:jc w:val="center"/>
        <w:textAlignment w:val="auto"/>
        <w:rPr>
          <w:rFonts w:ascii="Times New Roman" w:hAnsi="Times New Roman" w:eastAsia="宋体"/>
          <w:color w:val="282B2A"/>
          <w:spacing w:val="0"/>
          <w:sz w:val="28"/>
          <w:szCs w:val="36"/>
        </w:rPr>
      </w:pPr>
      <w:r>
        <w:rPr>
          <w:rFonts w:hint="eastAsia" w:ascii="Times New Roman" w:hAnsi="Times New Roman" w:eastAsia="宋体"/>
          <w:color w:val="282B2A"/>
          <w:spacing w:val="0"/>
          <w:sz w:val="28"/>
          <w:szCs w:val="36"/>
        </w:rPr>
        <w:t xml:space="preserve"> </w:t>
      </w:r>
    </w:p>
    <w:p w14:paraId="75444638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32" w:line="360" w:lineRule="auto"/>
        <w:ind w:left="220" w:leftChars="100" w:right="807"/>
        <w:jc w:val="center"/>
        <w:textAlignment w:val="auto"/>
        <w:rPr>
          <w:rFonts w:ascii="Times New Roman" w:hAnsi="Times New Roman" w:eastAsia="宋体"/>
          <w:color w:val="282B2A"/>
          <w:spacing w:val="0"/>
          <w:sz w:val="28"/>
          <w:szCs w:val="36"/>
        </w:rPr>
      </w:pPr>
      <w:r>
        <w:rPr>
          <w:rFonts w:hint="eastAsia" w:ascii="Times New Roman" w:hAnsi="Times New Roman" w:eastAsia="宋体"/>
          <w:color w:val="282B2A"/>
          <w:spacing w:val="0"/>
          <w:sz w:val="28"/>
          <w:szCs w:val="36"/>
        </w:rPr>
        <w:t xml:space="preserve"> </w:t>
      </w:r>
    </w:p>
    <w:p w14:paraId="76528768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32" w:line="360" w:lineRule="auto"/>
        <w:ind w:left="220" w:leftChars="100" w:right="807"/>
        <w:jc w:val="center"/>
        <w:textAlignment w:val="auto"/>
        <w:rPr>
          <w:rFonts w:ascii="Times New Roman" w:hAnsi="Times New Roman" w:eastAsia="宋体"/>
          <w:color w:val="282B2A"/>
          <w:spacing w:val="0"/>
          <w:sz w:val="28"/>
          <w:szCs w:val="36"/>
        </w:rPr>
      </w:pPr>
      <w:r>
        <w:rPr>
          <w:rFonts w:hint="eastAsia" w:ascii="Times New Roman" w:hAnsi="Times New Roman" w:eastAsia="宋体"/>
          <w:color w:val="282B2A"/>
          <w:spacing w:val="0"/>
          <w:sz w:val="28"/>
          <w:szCs w:val="36"/>
        </w:rPr>
        <w:t xml:space="preserve"> </w:t>
      </w:r>
    </w:p>
    <w:p w14:paraId="60297D7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32" w:line="360" w:lineRule="auto"/>
        <w:ind w:left="220" w:leftChars="100" w:right="807"/>
        <w:jc w:val="center"/>
        <w:textAlignment w:val="auto"/>
        <w:rPr>
          <w:rFonts w:ascii="Times New Roman" w:hAnsi="Times New Roman" w:eastAsia="宋体"/>
          <w:color w:val="282B2A"/>
          <w:spacing w:val="0"/>
          <w:sz w:val="28"/>
          <w:szCs w:val="36"/>
        </w:rPr>
      </w:pPr>
      <w:r>
        <w:rPr>
          <w:rFonts w:hint="eastAsia" w:ascii="Times New Roman" w:hAnsi="Times New Roman" w:eastAsia="宋体"/>
          <w:color w:val="282B2A"/>
          <w:spacing w:val="0"/>
          <w:sz w:val="28"/>
          <w:szCs w:val="36"/>
        </w:rPr>
        <w:t xml:space="preserve"> </w:t>
      </w:r>
    </w:p>
    <w:p w14:paraId="17429B7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32" w:line="360" w:lineRule="auto"/>
        <w:ind w:left="220" w:leftChars="100" w:right="807"/>
        <w:jc w:val="center"/>
        <w:textAlignment w:val="auto"/>
        <w:rPr>
          <w:rFonts w:ascii="Times New Roman" w:hAnsi="Times New Roman" w:eastAsia="宋体"/>
          <w:color w:val="282B2A"/>
          <w:spacing w:val="0"/>
          <w:sz w:val="28"/>
          <w:szCs w:val="36"/>
        </w:rPr>
      </w:pPr>
      <w:r>
        <w:rPr>
          <w:rFonts w:hint="eastAsia" w:ascii="Times New Roman" w:hAnsi="Times New Roman" w:eastAsia="宋体"/>
          <w:color w:val="282B2A"/>
          <w:spacing w:val="0"/>
          <w:sz w:val="28"/>
          <w:szCs w:val="36"/>
        </w:rPr>
        <w:t xml:space="preserve"> </w:t>
      </w:r>
    </w:p>
    <w:p w14:paraId="6B76E670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32" w:line="360" w:lineRule="auto"/>
        <w:ind w:left="220" w:leftChars="100" w:right="807"/>
        <w:jc w:val="center"/>
        <w:textAlignment w:val="auto"/>
        <w:rPr>
          <w:rFonts w:ascii="Times New Roman" w:hAnsi="Times New Roman" w:eastAsia="宋体"/>
          <w:color w:val="282B2A"/>
          <w:spacing w:val="0"/>
          <w:sz w:val="36"/>
          <w:szCs w:val="44"/>
        </w:rPr>
      </w:pPr>
      <w:r>
        <w:rPr>
          <w:rFonts w:hint="eastAsia" w:ascii="Times New Roman" w:hAnsi="Times New Roman"/>
          <w:color w:val="282B2A"/>
          <w:spacing w:val="0"/>
          <w:sz w:val="36"/>
          <w:szCs w:val="44"/>
          <w:lang w:val="en-US" w:eastAsia="zh-CN"/>
        </w:rPr>
        <w:t xml:space="preserve">      </w:t>
      </w:r>
      <w:r>
        <w:rPr>
          <w:rFonts w:hint="eastAsia" w:ascii="Times New Roman" w:hAnsi="Times New Roman" w:eastAsia="宋体"/>
          <w:color w:val="282B2A"/>
          <w:spacing w:val="0"/>
          <w:sz w:val="36"/>
          <w:szCs w:val="44"/>
        </w:rPr>
        <w:t>儿童手部X射线影像处理软件项目</w:t>
      </w:r>
    </w:p>
    <w:p w14:paraId="366DC820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32" w:line="360" w:lineRule="auto"/>
        <w:ind w:right="807"/>
        <w:jc w:val="both"/>
        <w:textAlignment w:val="auto"/>
        <w:rPr>
          <w:rFonts w:ascii="Times New Roman" w:hAnsi="Times New Roman" w:eastAsia="宋体"/>
          <w:color w:val="282B2A"/>
          <w:spacing w:val="0"/>
          <w:sz w:val="28"/>
          <w:szCs w:val="36"/>
        </w:rPr>
      </w:pPr>
      <w:r>
        <w:rPr>
          <w:rFonts w:hint="eastAsia" w:ascii="Times New Roman" w:hAnsi="Times New Roman" w:eastAsia="宋体"/>
          <w:color w:val="282B2A"/>
          <w:spacing w:val="0"/>
          <w:sz w:val="28"/>
          <w:szCs w:val="36"/>
        </w:rPr>
        <w:t xml:space="preserve"> </w:t>
      </w:r>
    </w:p>
    <w:p w14:paraId="53925634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jc w:val="center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  <w:szCs w:val="36"/>
        </w:rPr>
        <w:t>需求规格说明书</w:t>
      </w:r>
    </w:p>
    <w:p w14:paraId="627CEFAD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1F4BF3EE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073A90A1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1FFA9906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01748421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409F9432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647D2534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4BEA9967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348D4AF5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080254D0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149BD4CE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602D1922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17A28A60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74D1EC1C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jc w:val="center"/>
        <w:textAlignment w:val="auto"/>
        <w:rPr>
          <w:rFonts w:hint="eastAsia" w:ascii="Times New Roman" w:hAnsi="Times New Roman" w:eastAsia="宋体"/>
          <w:spacing w:val="0"/>
          <w:sz w:val="28"/>
          <w:lang w:eastAsia="zh-CN"/>
        </w:rPr>
      </w:pPr>
      <w:r>
        <w:rPr>
          <w:rFonts w:hint="eastAsia" w:ascii="Times New Roman" w:hAnsi="Times New Roman" w:eastAsia="宋体" w:cs="宋体"/>
          <w:color w:val="auto"/>
          <w:spacing w:val="0"/>
          <w:sz w:val="28"/>
          <w:szCs w:val="28"/>
        </w:rPr>
        <w:t>童伴有康(河北)科技有限公司</w:t>
      </w:r>
    </w:p>
    <w:p w14:paraId="42D8C917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jc w:val="center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07AC890F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jc w:val="center"/>
        <w:textAlignment w:val="auto"/>
        <w:rPr>
          <w:rFonts w:ascii="Times New Roman" w:hAnsi="Times New Roman" w:eastAsia="宋体"/>
          <w:spacing w:val="0"/>
          <w:sz w:val="28"/>
        </w:rPr>
      </w:pPr>
    </w:p>
    <w:p w14:paraId="45607B7A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jc w:val="center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3359370E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jc w:val="center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4BD4CA97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jc w:val="center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</w:p>
    <w:p w14:paraId="3AC011D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40"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bookmarkStart w:id="0" w:name="_bookmark0"/>
      <w:bookmarkEnd w:id="0"/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  <w:r>
        <w:rPr>
          <w:rFonts w:ascii="Times New Roman" w:hAnsi="Times New Roman" w:eastAsia="宋体"/>
          <w:spacing w:val="0"/>
          <w:sz w:val="28"/>
        </w:rPr>
        <w:t>引言</w:t>
      </w:r>
    </w:p>
    <w:p w14:paraId="11B01ED4">
      <w:pPr>
        <w:pStyle w:val="3"/>
        <w:keepNext w:val="0"/>
        <w:keepLines w:val="0"/>
        <w:pageBreakBefore w:val="0"/>
        <w:tabs>
          <w:tab w:val="left" w:pos="1282"/>
        </w:tabs>
        <w:kinsoku/>
        <w:wordWrap/>
        <w:overflowPunct/>
        <w:topLinePunct w:val="0"/>
        <w:autoSpaceDE w:val="0"/>
        <w:autoSpaceDN w:val="0"/>
        <w:bidi w:val="0"/>
        <w:adjustRightInd/>
        <w:spacing w:before="371"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bookmarkStart w:id="1" w:name="_bookmark1"/>
      <w:bookmarkEnd w:id="1"/>
      <w:r>
        <w:rPr>
          <w:rFonts w:ascii="Times New Roman" w:hAnsi="Times New Roman" w:eastAsia="宋体"/>
          <w:spacing w:val="0"/>
          <w:sz w:val="28"/>
        </w:rPr>
        <w:t>目的</w:t>
      </w:r>
    </w:p>
    <w:p w14:paraId="2278FB26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37A776A8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left="638" w:right="786" w:firstLine="479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>本文档是</w:t>
      </w:r>
      <w:r>
        <w:rPr>
          <w:rFonts w:hint="eastAsia" w:ascii="Times New Roman" w:hAnsi="Times New Roman" w:eastAsia="宋体"/>
          <w:spacing w:val="0"/>
          <w:sz w:val="28"/>
        </w:rPr>
        <w:t>童伴有康(河北)科技有限</w:t>
      </w:r>
      <w:r>
        <w:rPr>
          <w:rFonts w:hint="eastAsia" w:ascii="Times New Roman" w:hAnsi="Times New Roman" w:eastAsia="宋体"/>
          <w:spacing w:val="0"/>
          <w:sz w:val="28"/>
          <w:lang w:eastAsia="zh-CN"/>
        </w:rPr>
        <w:t>公司</w:t>
      </w:r>
      <w:r>
        <w:rPr>
          <w:rFonts w:ascii="Times New Roman" w:hAnsi="Times New Roman" w:eastAsia="宋体"/>
          <w:spacing w:val="0"/>
          <w:sz w:val="28"/>
        </w:rPr>
        <w:t>通过对</w:t>
      </w:r>
      <w:r>
        <w:rPr>
          <w:rFonts w:hint="eastAsia" w:ascii="Times New Roman" w:hAnsi="Times New Roman" w:eastAsia="宋体"/>
          <w:spacing w:val="0"/>
          <w:sz w:val="28"/>
        </w:rPr>
        <w:t>儿童手部X射线影像处理软件</w:t>
      </w:r>
      <w:r>
        <w:rPr>
          <w:rFonts w:ascii="Times New Roman" w:hAnsi="Times New Roman" w:eastAsia="宋体"/>
          <w:spacing w:val="0"/>
          <w:sz w:val="28"/>
        </w:rPr>
        <w:t>实际需求调查后编写的软件需求规格说明书，它的编写使需求分析人员、开发人员、维护人员等对需求有了清晰的认识，使项目组成成员对需求描述理解达成一致，同时也是项目验收和软件维护的标准。</w:t>
      </w:r>
    </w:p>
    <w:p w14:paraId="09A371FB"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bookmarkStart w:id="2" w:name="_bookmark2"/>
      <w:bookmarkEnd w:id="2"/>
      <w:r>
        <w:rPr>
          <w:rFonts w:ascii="Times New Roman" w:hAnsi="Times New Roman" w:eastAsia="宋体"/>
          <w:spacing w:val="0"/>
          <w:sz w:val="28"/>
        </w:rPr>
        <w:t>背景</w:t>
      </w:r>
    </w:p>
    <w:p w14:paraId="7D15FF13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9"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5CF8097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ascii="Times New Roman" w:hAnsi="Times New Roman" w:eastAsia="宋体" w:cs="Times New Roman"/>
          <w:spacing w:val="0"/>
          <w:sz w:val="28"/>
          <w:szCs w:val="20"/>
        </w:rPr>
      </w:pPr>
      <w:r>
        <w:rPr>
          <w:rFonts w:hint="eastAsia" w:ascii="Times New Roman" w:hAnsi="Times New Roman" w:eastAsia="宋体" w:cs="Times New Roman"/>
          <w:spacing w:val="0"/>
          <w:sz w:val="28"/>
          <w:szCs w:val="20"/>
          <w:lang w:val="en-US" w:eastAsia="zh-CN"/>
        </w:rPr>
        <w:t>儿童手部X射线影像处理软件项目背景描述</w:t>
      </w:r>
      <w:r>
        <w:rPr>
          <w:rFonts w:hint="eastAsia" w:ascii="Times New Roman" w:hAnsi="Times New Roman" w:eastAsia="宋体" w:cs="Times New Roman"/>
          <w:spacing w:val="0"/>
          <w:sz w:val="28"/>
          <w:szCs w:val="20"/>
        </w:rPr>
        <w:t>。</w:t>
      </w:r>
      <w:r>
        <w:rPr>
          <w:rFonts w:ascii="Times New Roman" w:hAnsi="Times New Roman" w:eastAsia="宋体"/>
          <w:spacing w:val="0"/>
          <w:sz w:val="28"/>
        </w:rPr>
        <w:t xml:space="preserve"> </w:t>
      </w:r>
    </w:p>
    <w:p w14:paraId="34D3AE6C">
      <w:pPr>
        <w:pStyle w:val="3"/>
        <w:keepNext w:val="0"/>
        <w:keepLines w:val="0"/>
        <w:pageBreakBefore w:val="0"/>
        <w:tabs>
          <w:tab w:val="left" w:pos="1282"/>
        </w:tabs>
        <w:kinsoku/>
        <w:wordWrap/>
        <w:overflowPunct/>
        <w:topLinePunct w:val="0"/>
        <w:autoSpaceDE w:val="0"/>
        <w:autoSpaceDN w:val="0"/>
        <w:bidi w:val="0"/>
        <w:adjustRightInd/>
        <w:spacing w:before="94"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>文档概述</w:t>
      </w:r>
    </w:p>
    <w:p w14:paraId="31B1010F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left="638" w:right="786" w:firstLine="479"/>
        <w:jc w:val="both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>本文档对</w:t>
      </w:r>
      <w:r>
        <w:rPr>
          <w:rFonts w:hint="eastAsia" w:ascii="Times New Roman" w:hAnsi="Times New Roman" w:eastAsia="宋体"/>
          <w:spacing w:val="0"/>
          <w:sz w:val="28"/>
        </w:rPr>
        <w:t>儿童手部X射线影像处理软件</w:t>
      </w:r>
      <w:r>
        <w:rPr>
          <w:rFonts w:hint="eastAsia" w:ascii="Times New Roman" w:hAnsi="Times New Roman" w:eastAsia="宋体"/>
          <w:spacing w:val="0"/>
          <w:sz w:val="28"/>
          <w:lang w:eastAsia="zh-CN"/>
        </w:rPr>
        <w:t>项目</w:t>
      </w:r>
      <w:r>
        <w:rPr>
          <w:rFonts w:ascii="Times New Roman" w:hAnsi="Times New Roman" w:eastAsia="宋体"/>
          <w:spacing w:val="0"/>
          <w:sz w:val="28"/>
        </w:rPr>
        <w:t xml:space="preserve">实现的业务需求做了全面的描述，通过该文档使用户确认文档描述的功能是完整的、一致的，并且完全符合用户的业务需求。 </w:t>
      </w:r>
    </w:p>
    <w:p w14:paraId="457B8EDA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58" w:line="360" w:lineRule="auto"/>
        <w:ind w:left="638" w:right="786" w:firstLine="479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 xml:space="preserve">需求分析文档采用了面向功能的分析方法，对系统的功能进行描述，作为后续设计和开发工作的指导。 </w:t>
      </w:r>
    </w:p>
    <w:p w14:paraId="7E429D10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58" w:line="360" w:lineRule="auto"/>
        <w:ind w:left="1118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 xml:space="preserve">（1）项目管理人员：通过本文档了解项目的工作范围。 </w:t>
      </w:r>
    </w:p>
    <w:p w14:paraId="0C6E8B3E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left="638" w:right="666" w:firstLine="479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 xml:space="preserve">（2）项目组系统设计人员或技术决策人员：通过本文档了解系统的需求， 分析系统的功能实现难点，进行系统设计或分析决策。 </w:t>
      </w:r>
    </w:p>
    <w:p w14:paraId="494D4F32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57" w:line="360" w:lineRule="auto"/>
        <w:ind w:left="638" w:right="666" w:firstLine="479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 xml:space="preserve">（3）项目组系统设计人员：通过本文档了解系统的需求，帮助理解系统的功能需求，以减少需求偏差。 </w:t>
      </w:r>
    </w:p>
    <w:p w14:paraId="22CECE62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58" w:line="360" w:lineRule="auto"/>
        <w:ind w:left="638" w:right="666" w:firstLine="479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 xml:space="preserve">（4）项目组系统测试人员：通过本文档了解系统的业务需求，作为测试的参考和输入。 </w:t>
      </w:r>
    </w:p>
    <w:p w14:paraId="475EA232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57" w:line="360" w:lineRule="auto"/>
        <w:ind w:left="1118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 xml:space="preserve">（5）第三方测评：本文档的同时作为项目验收前第三方测评的依据。 </w:t>
      </w:r>
    </w:p>
    <w:p w14:paraId="1BF0C4D4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left="1118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 xml:space="preserve">（6）用户方：通过本文档了解项目建设内容是否达到预期标准要求。  </w:t>
      </w:r>
    </w:p>
    <w:p w14:paraId="125BCFD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jc w:val="both"/>
        <w:textAlignment w:val="auto"/>
        <w:rPr>
          <w:rFonts w:ascii="Times New Roman" w:hAnsi="Times New Roman" w:eastAsia="宋体"/>
          <w:spacing w:val="0"/>
          <w:sz w:val="28"/>
        </w:rPr>
      </w:pPr>
    </w:p>
    <w:p w14:paraId="77C4284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212"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bookmarkStart w:id="3" w:name="_bookmark4"/>
      <w:bookmarkEnd w:id="3"/>
      <w:bookmarkStart w:id="4" w:name="_bookmark3"/>
      <w:bookmarkEnd w:id="4"/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  <w:r>
        <w:rPr>
          <w:rFonts w:ascii="Times New Roman" w:hAnsi="Times New Roman" w:eastAsia="宋体"/>
          <w:spacing w:val="0"/>
          <w:sz w:val="28"/>
        </w:rPr>
        <w:t>系统概述</w:t>
      </w:r>
    </w:p>
    <w:p w14:paraId="1E360A1C">
      <w:pPr>
        <w:pStyle w:val="3"/>
        <w:keepNext w:val="0"/>
        <w:keepLines w:val="0"/>
        <w:pageBreakBefore w:val="0"/>
        <w:numPr>
          <w:ilvl w:val="1"/>
          <w:numId w:val="3"/>
        </w:numPr>
        <w:tabs>
          <w:tab w:val="left" w:pos="1282"/>
        </w:tabs>
        <w:kinsoku/>
        <w:wordWrap/>
        <w:overflowPunct/>
        <w:topLinePunct w:val="0"/>
        <w:autoSpaceDE w:val="0"/>
        <w:autoSpaceDN w:val="0"/>
        <w:bidi w:val="0"/>
        <w:adjustRightInd/>
        <w:spacing w:before="371" w:line="360" w:lineRule="auto"/>
        <w:ind w:hanging="643"/>
        <w:textAlignment w:val="auto"/>
        <w:rPr>
          <w:rFonts w:ascii="Times New Roman" w:hAnsi="Times New Roman" w:eastAsia="宋体"/>
          <w:spacing w:val="0"/>
          <w:sz w:val="28"/>
        </w:rPr>
      </w:pPr>
      <w:bookmarkStart w:id="5" w:name="_bookmark5"/>
      <w:bookmarkEnd w:id="5"/>
      <w:r>
        <w:rPr>
          <w:rFonts w:ascii="Times New Roman" w:hAnsi="Times New Roman" w:eastAsia="宋体"/>
          <w:spacing w:val="0"/>
          <w:sz w:val="28"/>
        </w:rPr>
        <w:t>系统功能</w:t>
      </w:r>
    </w:p>
    <w:p w14:paraId="4A28F6B0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left="638" w:right="1026" w:firstLine="479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>系统主要功能有：</w:t>
      </w:r>
      <w:r>
        <w:rPr>
          <w:rFonts w:hint="eastAsia" w:ascii="Times New Roman" w:hAnsi="Times New Roman" w:eastAsia="宋体"/>
          <w:spacing w:val="0"/>
          <w:sz w:val="28"/>
        </w:rPr>
        <w:t>登录</w:t>
      </w:r>
      <w:r>
        <w:rPr>
          <w:rFonts w:hint="eastAsia" w:ascii="Times New Roman" w:hAnsi="Times New Roman" w:eastAsia="宋体"/>
          <w:spacing w:val="0"/>
          <w:sz w:val="28"/>
          <w:lang w:eastAsia="zh-CN"/>
        </w:rPr>
        <w:t>、</w:t>
      </w: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问诊</w:t>
      </w:r>
      <w:r>
        <w:rPr>
          <w:rFonts w:ascii="Times New Roman" w:hAnsi="Times New Roman" w:eastAsia="宋体"/>
          <w:spacing w:val="0"/>
          <w:sz w:val="28"/>
        </w:rPr>
        <w:t>、</w:t>
      </w:r>
      <w:r>
        <w:rPr>
          <w:rFonts w:hint="eastAsia" w:ascii="Times New Roman" w:hAnsi="Times New Roman" w:eastAsia="宋体"/>
          <w:spacing w:val="0"/>
          <w:sz w:val="28"/>
        </w:rPr>
        <w:t>骨龄评价</w:t>
      </w:r>
      <w:r>
        <w:rPr>
          <w:rFonts w:ascii="Times New Roman" w:hAnsi="Times New Roman" w:eastAsia="宋体"/>
          <w:spacing w:val="0"/>
          <w:sz w:val="28"/>
        </w:rPr>
        <w:t>、</w:t>
      </w: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报告、</w:t>
      </w:r>
      <w:r>
        <w:rPr>
          <w:rFonts w:hint="eastAsia" w:ascii="Times New Roman" w:hAnsi="Times New Roman" w:eastAsia="宋体"/>
          <w:spacing w:val="0"/>
          <w:sz w:val="28"/>
          <w:lang w:eastAsia="zh-CN"/>
        </w:rPr>
        <w:t>档案</w:t>
      </w: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查看</w:t>
      </w:r>
      <w:r>
        <w:rPr>
          <w:rFonts w:ascii="Times New Roman" w:hAnsi="Times New Roman" w:eastAsia="宋体"/>
          <w:spacing w:val="0"/>
          <w:sz w:val="28"/>
        </w:rPr>
        <w:t>、</w:t>
      </w: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未处理档案查看</w:t>
      </w:r>
      <w:r>
        <w:rPr>
          <w:rFonts w:ascii="Times New Roman" w:hAnsi="Times New Roman" w:eastAsia="宋体"/>
          <w:spacing w:val="0"/>
          <w:sz w:val="28"/>
        </w:rPr>
        <w:t>等功能，系统结构如下：</w:t>
      </w:r>
    </w:p>
    <w:p w14:paraId="49E877EA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right="1026" w:firstLine="840" w:firstLineChars="300"/>
        <w:textAlignment w:val="auto"/>
        <w:rPr>
          <w:rFonts w:hint="eastAsia"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>■登录模块：功能包括账号登录、记住密码、忘记密码，账号退出；</w:t>
      </w:r>
    </w:p>
    <w:p w14:paraId="2FAC508D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right="1026" w:firstLine="840" w:firstLineChars="300"/>
        <w:textAlignment w:val="auto"/>
        <w:rPr>
          <w:rFonts w:hint="eastAsia"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>■问诊模块：用于医生对患者进行问诊，填写患者基本信息和历史病例。功能包括输入基本信息:姓名、性别、出生日期、身高、体重、父亲身高、母亲身高和诊断日期。</w:t>
      </w:r>
    </w:p>
    <w:p w14:paraId="38AF323C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right="1026" w:firstLine="840" w:firstLineChars="300"/>
        <w:textAlignment w:val="auto"/>
        <w:rPr>
          <w:rFonts w:hint="eastAsia"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>■骨龄评价模块：用于上传光片，对光片进行对光片进行亮度、白平衡、负片、翻转，选择骨龄评价方法，输入骨等级，存入未完成列表，生产报告功能。</w:t>
      </w:r>
    </w:p>
    <w:p w14:paraId="10229C70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right="1026" w:firstLine="840" w:firstLineChars="300"/>
        <w:textAlignment w:val="auto"/>
        <w:rPr>
          <w:rFonts w:hint="eastAsia"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>■评价报告模块：用于展示骨龄评价结果，输入诊断意见，设置复诊时间、修改报告类型、参与纵向、新建监测、打印和导出报告。</w:t>
      </w:r>
    </w:p>
    <w:p w14:paraId="47F00512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right="1026" w:firstLine="840" w:firstLineChars="300"/>
        <w:textAlignment w:val="auto"/>
        <w:rPr>
          <w:rFonts w:hint="eastAsia"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>■档案模块：档案搜索，病例显示。</w:t>
      </w:r>
    </w:p>
    <w:p w14:paraId="4BB3ED1B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right="1026" w:firstLine="840" w:firstLineChars="300"/>
        <w:textAlignment w:val="auto"/>
        <w:rPr>
          <w:rFonts w:ascii="Times New Roman" w:hAnsi="Times New Roman" w:eastAsia="宋体"/>
          <w:spacing w:val="0"/>
          <w:sz w:val="28"/>
        </w:rPr>
        <w:sectPr>
          <w:footerReference r:id="rId5" w:type="first"/>
          <w:headerReference r:id="rId3" w:type="default"/>
          <w:footerReference r:id="rId4" w:type="default"/>
          <w:pgSz w:w="11910" w:h="16840"/>
          <w:pgMar w:top="1500" w:right="1160" w:bottom="1140" w:left="1160" w:header="875" w:footer="949" w:gutter="0"/>
          <w:pgNumType w:fmt="decimal"/>
          <w:cols w:space="720" w:num="1"/>
          <w:titlePg/>
          <w:docGrid w:linePitch="299" w:charSpace="0"/>
        </w:sectPr>
      </w:pPr>
      <w:r>
        <w:rPr>
          <w:rFonts w:hint="eastAsia" w:ascii="Times New Roman" w:hAnsi="Times New Roman" w:eastAsia="宋体"/>
          <w:spacing w:val="0"/>
          <w:sz w:val="28"/>
        </w:rPr>
        <w:t>■未完成模块：未完成诊断档案搜索，病例显示及对病例进行继续诊断或删除。</w:t>
      </w:r>
    </w:p>
    <w:p w14:paraId="264982D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213"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bookmarkStart w:id="6" w:name="_bookmark6"/>
      <w:bookmarkEnd w:id="6"/>
      <w:bookmarkStart w:id="7" w:name="_bookmark7"/>
      <w:bookmarkEnd w:id="7"/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  <w:r>
        <w:rPr>
          <w:rFonts w:ascii="Times New Roman" w:hAnsi="Times New Roman" w:eastAsia="宋体"/>
          <w:spacing w:val="0"/>
          <w:sz w:val="28"/>
        </w:rPr>
        <w:t>功能需求描述</w:t>
      </w:r>
    </w:p>
    <w:p w14:paraId="645A33FD">
      <w:pPr>
        <w:pStyle w:val="3"/>
        <w:keepNext w:val="0"/>
        <w:keepLines w:val="0"/>
        <w:pageBreakBefore w:val="0"/>
        <w:numPr>
          <w:ilvl w:val="1"/>
          <w:numId w:val="0"/>
        </w:numPr>
        <w:tabs>
          <w:tab w:val="left" w:pos="1282"/>
        </w:tabs>
        <w:kinsoku/>
        <w:wordWrap/>
        <w:overflowPunct/>
        <w:topLinePunct w:val="0"/>
        <w:autoSpaceDE w:val="0"/>
        <w:autoSpaceDN w:val="0"/>
        <w:bidi w:val="0"/>
        <w:adjustRightInd/>
        <w:spacing w:before="371" w:line="360" w:lineRule="auto"/>
        <w:textAlignment w:val="auto"/>
        <w:rPr>
          <w:rFonts w:hint="eastAsia" w:ascii="Times New Roman" w:hAnsi="Times New Roman" w:eastAsia="宋体" w:cs="宋体"/>
          <w:b w:val="0"/>
          <w:bCs w:val="0"/>
          <w:spacing w:val="0"/>
          <w:kern w:val="0"/>
          <w:sz w:val="28"/>
          <w:szCs w:val="22"/>
          <w:lang w:val="zh-CN" w:eastAsia="zh-CN" w:bidi="zh-CN"/>
        </w:rPr>
      </w:pPr>
      <w:bookmarkStart w:id="8" w:name="_bookmark8"/>
      <w:bookmarkEnd w:id="8"/>
      <w:r>
        <w:rPr>
          <w:rFonts w:hint="eastAsia" w:ascii="Times New Roman" w:hAnsi="Times New Roman" w:eastAsia="宋体" w:cs="宋体"/>
          <w:b w:val="0"/>
          <w:bCs w:val="0"/>
          <w:spacing w:val="0"/>
          <w:kern w:val="0"/>
          <w:sz w:val="28"/>
          <w:szCs w:val="22"/>
          <w:lang w:val="en-US" w:eastAsia="zh-CN" w:bidi="zh-CN"/>
        </w:rPr>
        <w:t>3.1</w:t>
      </w:r>
      <w:r>
        <w:rPr>
          <w:rFonts w:hint="eastAsia" w:ascii="Times New Roman" w:hAnsi="Times New Roman" w:eastAsia="宋体" w:cs="宋体"/>
          <w:b w:val="0"/>
          <w:bCs w:val="0"/>
          <w:spacing w:val="0"/>
          <w:kern w:val="0"/>
          <w:sz w:val="28"/>
          <w:szCs w:val="22"/>
          <w:lang w:val="zh-CN" w:eastAsia="zh-CN" w:bidi="zh-CN"/>
        </w:rPr>
        <w:t>功能需求</w:t>
      </w:r>
    </w:p>
    <w:p w14:paraId="7AAE16F8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.1.1登录模块</w:t>
      </w:r>
    </w:p>
    <w:p w14:paraId="03B40F93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.1.1.1记住密码</w:t>
      </w:r>
    </w:p>
    <w:p w14:paraId="2DC62809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</w:rPr>
        <w:t>勾选后登录账户，自动输入账号密码。</w:t>
      </w:r>
    </w:p>
    <w:p w14:paraId="25FAAC80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.1.1.2忘记密码</w:t>
      </w:r>
    </w:p>
    <w:p w14:paraId="1CB86C1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</w:rPr>
        <w:t>点击后出现联系人员信息。</w:t>
      </w:r>
    </w:p>
    <w:p w14:paraId="6A16792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.1.1.3登录</w:t>
      </w:r>
    </w:p>
    <w:p w14:paraId="7B33AB9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</w:rPr>
        <w:t xml:space="preserve">  点击后直接跳转登录界面。</w:t>
      </w:r>
    </w:p>
    <w:p w14:paraId="084B479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.1.2首页模块</w:t>
      </w:r>
    </w:p>
    <w:p w14:paraId="4B06C72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560" w:firstLineChars="2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</w:rPr>
        <w:t>显示初诊/新建、复诊/档案、未完成、搜索档案、近期需复诊、累计评价、服务、报告、资讯、普及文章、专业文章、最新公告和联系我们。</w:t>
      </w:r>
    </w:p>
    <w:p w14:paraId="5E13AFD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.1.3新建模块</w:t>
      </w:r>
    </w:p>
    <w:p w14:paraId="344E72B3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.1.3.1问诊功能模块</w:t>
      </w:r>
    </w:p>
    <w:p w14:paraId="4093067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.1.3.1.1输入基本信息:姓名、性别、出生日期、身高、体重、父亲身高、母亲身高和诊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  <w:t>断日期。</w:t>
      </w:r>
    </w:p>
    <w:p w14:paraId="636B90A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  <w:t>.1.3.1.2存入未完成。</w:t>
      </w:r>
    </w:p>
    <w:p w14:paraId="3098D120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  <w:t>.1.3.2骨龄评价模块</w:t>
      </w:r>
    </w:p>
    <w:p w14:paraId="719B818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  <w:t>.1.3.2.1本地上传光片、二维码上传光片，对光片进行亮度、白平衡、负片、翻转功能。</w:t>
      </w:r>
    </w:p>
    <w:p w14:paraId="75C50E2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  <w:t>.1.3.2.2选择评价方法、输入评价数据。</w:t>
      </w:r>
    </w:p>
    <w:p w14:paraId="23BBEC0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  <w:t>.1.3.2.3存入未完成。</w:t>
      </w:r>
    </w:p>
    <w:p w14:paraId="7B5A422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  <w:t>.1.3.2.4生成报告。</w:t>
      </w:r>
    </w:p>
    <w:p w14:paraId="50A9815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  <w:t>.1.3.3评价报告模块</w:t>
      </w:r>
    </w:p>
    <w:p w14:paraId="11D34A5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.1.3.3.1展示报告、输入诊断意见。</w:t>
      </w:r>
    </w:p>
    <w:p w14:paraId="71D872E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</w:rPr>
        <w:t xml:space="preserve">  </w:t>
      </w: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.1.3.2.2设置复诊时间、修改报告类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  <w:t>型、参与/不参与纵向、新建监测、打印和导出报告。</w:t>
      </w:r>
    </w:p>
    <w:p w14:paraId="17BCECB3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  <w:t>.1.4档案模块</w:t>
      </w:r>
    </w:p>
    <w:p w14:paraId="45D14E5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</w:rPr>
        <w:t>.1.4.1档案搜索模块，可根据姓名、诊断日期、医院病历编号、档案标签进行搜索。</w:t>
      </w:r>
    </w:p>
    <w:p w14:paraId="09B74C1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left="24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.1.4.2病例显示模块，根据登录账号显示我的病例，其他病例。</w:t>
      </w:r>
    </w:p>
    <w:p w14:paraId="57EF5BE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.1.5未完成模块</w:t>
      </w:r>
    </w:p>
    <w:p w14:paraId="14A4D029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.1.5.1未完成诊断搜索模块，可根据姓名、诊断日期、医院病历编号进行搜索。</w:t>
      </w:r>
    </w:p>
    <w:p w14:paraId="11D26D5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</w:t>
      </w:r>
      <w:r>
        <w:rPr>
          <w:rFonts w:hint="eastAsia" w:ascii="Times New Roman" w:hAnsi="Times New Roman" w:eastAsia="宋体" w:cs="宋体"/>
          <w:spacing w:val="0"/>
          <w:kern w:val="0"/>
          <w:sz w:val="28"/>
        </w:rPr>
        <w:t>.1.5.2病例显示模块，根据登录账号显示我的病例或其他病例，可对病例进行继续诊断或删除。</w:t>
      </w:r>
    </w:p>
    <w:p w14:paraId="0E4C278F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3.2 输入输出</w:t>
      </w:r>
    </w:p>
    <w:p w14:paraId="1F3FE006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软件的输入数据应是格式为dicom、png、jpg的儿童手部X射线影像；</w:t>
      </w:r>
    </w:p>
    <w:p w14:paraId="2428E97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GB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输出数据为骨龄评价结果。</w:t>
      </w:r>
    </w:p>
    <w:p w14:paraId="4D0B201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</w:p>
    <w:p w14:paraId="1324003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 xml:space="preserve"> 非功能性需求</w:t>
      </w:r>
      <w:bookmarkStart w:id="9" w:name="_bookmark10"/>
      <w:bookmarkEnd w:id="9"/>
    </w:p>
    <w:p w14:paraId="65478C71">
      <w:pPr>
        <w:pStyle w:val="3"/>
        <w:keepNext w:val="0"/>
        <w:keepLines w:val="0"/>
        <w:pageBreakBefore w:val="0"/>
        <w:numPr>
          <w:ilvl w:val="1"/>
          <w:numId w:val="0"/>
        </w:numPr>
        <w:tabs>
          <w:tab w:val="left" w:pos="1282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bookmarkStart w:id="10" w:name="_bookmark11"/>
      <w:bookmarkEnd w:id="10"/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4.1易用性</w:t>
      </w:r>
      <w:r>
        <w:rPr>
          <w:rFonts w:hint="eastAsia" w:ascii="Times New Roman" w:hAnsi="Times New Roman" w:eastAsia="宋体"/>
          <w:spacing w:val="0"/>
          <w:sz w:val="28"/>
        </w:rPr>
        <w:t>需求</w:t>
      </w:r>
    </w:p>
    <w:p w14:paraId="2DCF3C8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1）使用限制</w:t>
      </w:r>
    </w:p>
    <w:p w14:paraId="679BAAE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密码限制为6-11位字母或数字组合。</w:t>
      </w:r>
    </w:p>
    <w:p w14:paraId="6308171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问诊基本信息输入内容：</w:t>
      </w:r>
    </w:p>
    <w:p w14:paraId="2078F60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身高输入20-250之间的数据，只能保留一位小数；</w:t>
      </w:r>
    </w:p>
    <w:p w14:paraId="787BA378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体重输入1-300之间的数据，只能保留一位小数；</w:t>
      </w:r>
    </w:p>
    <w:p w14:paraId="678FB6C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父亲身高输入100-250之间的数据，只能保留一位小数；</w:t>
      </w:r>
    </w:p>
    <w:p w14:paraId="7D7ECC56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母亲身高输入100-250之间的数据，只能保留一位小数；</w:t>
      </w:r>
    </w:p>
    <w:p w14:paraId="54E008D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父亲体重输入30-300之间的数据，只能保留一位小数；</w:t>
      </w:r>
    </w:p>
    <w:p w14:paraId="31A663F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 xml:space="preserve">母亲体重输入30-300之间的数据，只能保留一位小数。 </w:t>
      </w:r>
    </w:p>
    <w:p w14:paraId="143445F6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2）用户界面</w:t>
      </w:r>
    </w:p>
    <w:p w14:paraId="6620458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用户界面为图形用户界面；包括视窗、菜单、功能键、web浏览器。</w:t>
      </w:r>
    </w:p>
    <w:p w14:paraId="395F739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用户输入类型为键盘、鼠标。</w:t>
      </w:r>
    </w:p>
    <w:p w14:paraId="4621A82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default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3）产品共提供两种消息类型</w:t>
      </w:r>
    </w:p>
    <w:p w14:paraId="7287D03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default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确认类型：进行账户和密码修改时，以弹出框的形式进行确认；进行档案删除操作时，以弹出框的形式进行确认。</w:t>
      </w:r>
    </w:p>
    <w:p w14:paraId="1E80BDB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default" w:ascii="Times New Roman" w:hAnsi="Times New Roman" w:eastAsia="宋体" w:cs="宋体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  <w:lang w:val="en-US" w:eastAsia="zh-CN"/>
        </w:rPr>
        <w:t>提示类型：问诊界面输入信息时会通过颜色突出提示输入范围；生成评价报告时，会以弹出框的形式进行提示；问诊界面和骨龄评价界面存入未完成时，会以弹出框的形式提示已存入未完成列表；报告中异常指标会以颜色文字进行提示。</w:t>
      </w:r>
    </w:p>
    <w:p w14:paraId="4F034183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280" w:firstLineChars="100"/>
        <w:textAlignment w:val="auto"/>
        <w:rPr>
          <w:rFonts w:hint="default" w:ascii="Times New Roman" w:hAnsi="Times New Roman" w:eastAsia="宋体" w:cs="宋体"/>
          <w:spacing w:val="0"/>
          <w:kern w:val="0"/>
          <w:sz w:val="28"/>
          <w:lang w:val="en-US" w:eastAsia="zh-CN"/>
        </w:rPr>
      </w:pPr>
    </w:p>
    <w:p w14:paraId="11C9EE8F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left="1118"/>
        <w:textAlignment w:val="auto"/>
        <w:rPr>
          <w:rFonts w:hint="eastAsia" w:ascii="Times New Roman" w:hAnsi="Times New Roman" w:eastAsia="宋体"/>
          <w:spacing w:val="0"/>
          <w:sz w:val="28"/>
          <w:lang w:val="en-US" w:eastAsia="zh-CN"/>
        </w:rPr>
      </w:pPr>
    </w:p>
    <w:p w14:paraId="14924512">
      <w:pPr>
        <w:pStyle w:val="3"/>
        <w:keepNext w:val="0"/>
        <w:keepLines w:val="0"/>
        <w:pageBreakBefore w:val="0"/>
        <w:numPr>
          <w:ilvl w:val="1"/>
          <w:numId w:val="0"/>
        </w:numPr>
        <w:tabs>
          <w:tab w:val="left" w:pos="1282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4.2</w:t>
      </w:r>
      <w:r>
        <w:rPr>
          <w:rFonts w:ascii="Times New Roman" w:hAnsi="Times New Roman" w:eastAsia="宋体"/>
          <w:spacing w:val="0"/>
          <w:sz w:val="28"/>
        </w:rPr>
        <w:t>可维护性需求</w:t>
      </w:r>
    </w:p>
    <w:p w14:paraId="4BE91C98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left="1118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 xml:space="preserve">对可维护性方面具体有以下几个要求： </w:t>
      </w:r>
    </w:p>
    <w:p w14:paraId="0AA61EED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9"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</w:p>
    <w:p w14:paraId="7DF16131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59" w:line="360" w:lineRule="auto"/>
        <w:ind w:left="638" w:right="640" w:firstLine="479"/>
        <w:jc w:val="both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 w:cs="宋体"/>
          <w:spacing w:val="0"/>
          <w:kern w:val="0"/>
          <w:sz w:val="28"/>
        </w:rPr>
        <w:t>轻微版本变动，云端进行发布更新，客户端会自动进行更新</w:t>
      </w:r>
      <w:r>
        <w:rPr>
          <w:rFonts w:ascii="Times New Roman" w:hAnsi="Times New Roman" w:eastAsia="宋体"/>
          <w:spacing w:val="0"/>
          <w:sz w:val="28"/>
        </w:rPr>
        <w:t xml:space="preserve"> </w:t>
      </w:r>
    </w:p>
    <w:p w14:paraId="0E9AE7D1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4"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</w:p>
    <w:p w14:paraId="6900A54C">
      <w:pPr>
        <w:pStyle w:val="3"/>
        <w:keepNext w:val="0"/>
        <w:keepLines w:val="0"/>
        <w:pageBreakBefore w:val="0"/>
        <w:numPr>
          <w:ilvl w:val="1"/>
          <w:numId w:val="0"/>
        </w:numPr>
        <w:tabs>
          <w:tab w:val="left" w:pos="1282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4.3</w:t>
      </w:r>
      <w:r>
        <w:rPr>
          <w:rFonts w:ascii="Times New Roman" w:hAnsi="Times New Roman" w:eastAsia="宋体"/>
          <w:spacing w:val="0"/>
          <w:sz w:val="28"/>
        </w:rPr>
        <w:t>可移植性需求</w:t>
      </w:r>
    </w:p>
    <w:p w14:paraId="16AD9E2C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left="638" w:right="632" w:firstLine="479"/>
        <w:jc w:val="both"/>
        <w:textAlignment w:val="auto"/>
        <w:rPr>
          <w:rFonts w:hint="eastAsia"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</w:rPr>
        <w:t>不适用</w:t>
      </w:r>
      <w:r>
        <w:rPr>
          <w:rFonts w:hint="eastAsia" w:ascii="Times New Roman" w:hAnsi="Times New Roman" w:eastAsia="宋体"/>
          <w:spacing w:val="0"/>
          <w:sz w:val="28"/>
          <w:lang w:eastAsia="zh-CN"/>
        </w:rPr>
        <w:t>，</w:t>
      </w: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本产品为网</w:t>
      </w:r>
      <w:r>
        <w:rPr>
          <w:rFonts w:hint="eastAsia" w:ascii="Times New Roman" w:hAnsi="Times New Roman" w:eastAsia="宋体"/>
          <w:color w:val="auto"/>
          <w:spacing w:val="0"/>
          <w:sz w:val="28"/>
          <w:lang w:val="en-US" w:eastAsia="zh-CN"/>
        </w:rPr>
        <w:t>页链接</w:t>
      </w:r>
      <w:r>
        <w:rPr>
          <w:rFonts w:hint="eastAsia" w:ascii="Times New Roman" w:hAnsi="Times New Roman"/>
          <w:color w:val="auto"/>
          <w:spacing w:val="0"/>
          <w:sz w:val="28"/>
          <w:lang w:val="en-US" w:eastAsia="zh-CN"/>
        </w:rPr>
        <w:t>登录</w:t>
      </w:r>
      <w:r>
        <w:rPr>
          <w:rFonts w:hint="eastAsia" w:ascii="Times New Roman" w:hAnsi="Times New Roman" w:eastAsia="宋体"/>
          <w:color w:val="auto"/>
          <w:spacing w:val="0"/>
          <w:sz w:val="28"/>
        </w:rPr>
        <w:t>。</w:t>
      </w:r>
    </w:p>
    <w:p w14:paraId="2A86BD65">
      <w:pPr>
        <w:pStyle w:val="3"/>
        <w:keepNext w:val="0"/>
        <w:keepLines w:val="0"/>
        <w:pageBreakBefore w:val="0"/>
        <w:numPr>
          <w:ilvl w:val="1"/>
          <w:numId w:val="0"/>
        </w:numPr>
        <w:tabs>
          <w:tab w:val="left" w:pos="1282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4.4兼容</w:t>
      </w:r>
      <w:r>
        <w:rPr>
          <w:rFonts w:ascii="Times New Roman" w:hAnsi="Times New Roman" w:eastAsia="宋体"/>
          <w:spacing w:val="0"/>
          <w:sz w:val="28"/>
        </w:rPr>
        <w:t>性需求</w:t>
      </w:r>
    </w:p>
    <w:p w14:paraId="7009E147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left="638" w:right="635" w:firstLine="479"/>
        <w:textAlignment w:val="auto"/>
        <w:rPr>
          <w:rFonts w:hint="eastAsia" w:ascii="Times New Roman" w:hAnsi="Times New Roman" w:eastAsia="宋体"/>
          <w:spacing w:val="0"/>
          <w:sz w:val="28"/>
          <w:lang w:val="en-US" w:eastAsia="zh-CN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系统兼容Windows10及以上的操作系统；浏览器适应98.0.0.1及以上的谷歌浏览器。</w:t>
      </w:r>
    </w:p>
    <w:p w14:paraId="01EB587D">
      <w:pPr>
        <w:pStyle w:val="3"/>
        <w:keepNext w:val="0"/>
        <w:keepLines w:val="0"/>
        <w:pageBreakBefore w:val="0"/>
        <w:numPr>
          <w:ilvl w:val="1"/>
          <w:numId w:val="0"/>
        </w:numPr>
        <w:tabs>
          <w:tab w:val="left" w:pos="1282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/>
          <w:spacing w:val="0"/>
          <w:sz w:val="28"/>
          <w:lang w:val="en-US" w:eastAsia="zh-CN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4.5可靠性需求</w:t>
      </w:r>
    </w:p>
    <w:p w14:paraId="78C48BED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left="638" w:right="635" w:firstLine="479"/>
        <w:textAlignment w:val="auto"/>
        <w:rPr>
          <w:rFonts w:hint="eastAsia" w:ascii="Times New Roman" w:hAnsi="Times New Roman" w:eastAsia="宋体"/>
          <w:spacing w:val="0"/>
          <w:sz w:val="28"/>
          <w:lang w:val="en-US" w:eastAsia="zh-CN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在用户删除档案时，需进行二次确认；</w:t>
      </w:r>
    </w:p>
    <w:p w14:paraId="74DB5971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left="638" w:right="635" w:firstLine="479"/>
        <w:textAlignment w:val="auto"/>
        <w:rPr>
          <w:rFonts w:hint="default" w:ascii="Times New Roman" w:hAnsi="Times New Roman" w:eastAsia="宋体"/>
          <w:spacing w:val="0"/>
          <w:sz w:val="28"/>
          <w:lang w:val="en-US" w:eastAsia="zh-CN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修改软件密码时，需二次密码确认。</w:t>
      </w:r>
    </w:p>
    <w:p w14:paraId="09782CA5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left="638" w:right="635" w:firstLine="479"/>
        <w:textAlignment w:val="auto"/>
        <w:rPr>
          <w:rFonts w:hint="eastAsia" w:ascii="Times New Roman" w:hAnsi="Times New Roman" w:eastAsia="宋体"/>
          <w:spacing w:val="0"/>
          <w:sz w:val="28"/>
          <w:lang w:val="en-US" w:eastAsia="zh-CN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软件出错、中断运行后数据可直接自动保存文件于未完成模块。</w:t>
      </w:r>
    </w:p>
    <w:p w14:paraId="19DBACA7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left="638" w:right="635" w:firstLine="479"/>
        <w:textAlignment w:val="auto"/>
        <w:rPr>
          <w:rFonts w:hint="default" w:ascii="Times New Roman" w:hAnsi="Times New Roman" w:eastAsia="宋体"/>
          <w:spacing w:val="0"/>
          <w:sz w:val="28"/>
          <w:lang w:val="en-US" w:eastAsia="zh-CN"/>
        </w:rPr>
      </w:pPr>
    </w:p>
    <w:p w14:paraId="6701E04F">
      <w:pPr>
        <w:pStyle w:val="3"/>
        <w:keepNext w:val="0"/>
        <w:keepLines w:val="0"/>
        <w:pageBreakBefore w:val="0"/>
        <w:numPr>
          <w:ilvl w:val="1"/>
          <w:numId w:val="0"/>
        </w:numPr>
        <w:tabs>
          <w:tab w:val="left" w:pos="1282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default" w:ascii="Times New Roman" w:hAnsi="Times New Roman" w:eastAsia="宋体"/>
          <w:b/>
          <w:spacing w:val="0"/>
          <w:sz w:val="28"/>
          <w:lang w:val="en-US" w:eastAsia="zh-CN"/>
        </w:rPr>
      </w:pPr>
      <w:r>
        <w:rPr>
          <w:rFonts w:hint="eastAsia" w:ascii="Times New Roman" w:hAnsi="Times New Roman" w:eastAsia="宋体"/>
          <w:spacing w:val="0"/>
          <w:w w:val="95"/>
          <w:sz w:val="28"/>
          <w:lang w:val="en-US" w:eastAsia="zh-CN"/>
        </w:rPr>
        <w:t>4.6 信息</w:t>
      </w:r>
      <w:r>
        <w:rPr>
          <w:rFonts w:ascii="Times New Roman" w:hAnsi="Times New Roman" w:eastAsia="宋体"/>
          <w:spacing w:val="0"/>
          <w:w w:val="95"/>
          <w:sz w:val="28"/>
        </w:rPr>
        <w:t>安全性需求</w:t>
      </w:r>
    </w:p>
    <w:p w14:paraId="0B76B661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left="638" w:right="635" w:firstLine="479"/>
        <w:textAlignment w:val="auto"/>
        <w:rPr>
          <w:rFonts w:hint="eastAsia" w:ascii="Times New Roman" w:hAnsi="Times New Roman" w:eastAsia="宋体"/>
          <w:spacing w:val="0"/>
          <w:sz w:val="28"/>
          <w:lang w:val="en-US" w:eastAsia="zh-CN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1）通过用户名和密码登录访问，无用户角色类型和权限区分。</w:t>
      </w:r>
    </w:p>
    <w:p w14:paraId="5F4A6B4F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left="638" w:right="635" w:firstLine="479"/>
        <w:textAlignment w:val="auto"/>
        <w:rPr>
          <w:rFonts w:hint="eastAsia" w:ascii="Times New Roman" w:hAnsi="Times New Roman" w:eastAsia="宋体"/>
          <w:spacing w:val="0"/>
          <w:sz w:val="28"/>
          <w:lang w:val="en-US" w:eastAsia="zh-CN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2）所有接口采用HTTPS协议通讯。</w:t>
      </w:r>
    </w:p>
    <w:p w14:paraId="45039D8D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left="638" w:right="635" w:firstLine="479"/>
        <w:textAlignment w:val="auto"/>
        <w:rPr>
          <w:rFonts w:hint="eastAsia" w:ascii="Times New Roman" w:hAnsi="Times New Roman" w:eastAsia="宋体"/>
          <w:spacing w:val="0"/>
          <w:sz w:val="28"/>
          <w:lang w:val="en-US" w:eastAsia="zh-CN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getBoneAgeAndBusinessOwn接口作用是医生选择输入骨骺等级给后端服务用于计算骨龄，提交数据格式为JSON数据格式。</w:t>
      </w:r>
    </w:p>
    <w:p w14:paraId="7DFE7BC7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left="638" w:right="635" w:firstLine="479"/>
        <w:textAlignment w:val="auto"/>
        <w:rPr>
          <w:rFonts w:hint="eastAsia" w:ascii="Times New Roman" w:hAnsi="Times New Roman" w:eastAsia="宋体"/>
          <w:spacing w:val="0"/>
          <w:sz w:val="28"/>
          <w:lang w:val="en-US" w:eastAsia="zh-CN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upload接口作用是将患者手腕部光片上传到服务器进行存储，存储格式统一转换为服务端.png格式存储，提交数据格式为FormData表单进行提交，数据包括未完成ID、上传类型、上传光片文件。</w:t>
      </w:r>
    </w:p>
    <w:p w14:paraId="5B92EF23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" w:line="360" w:lineRule="auto"/>
        <w:ind w:left="638" w:right="635" w:firstLine="479"/>
        <w:textAlignment w:val="auto"/>
        <w:rPr>
          <w:rFonts w:hint="eastAsia" w:ascii="Times New Roman" w:hAnsi="Times New Roman" w:eastAsia="宋体"/>
          <w:spacing w:val="0"/>
          <w:sz w:val="28"/>
          <w:lang w:val="en-US" w:eastAsia="zh-CN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recorddiagnosticunfinished接口作用是将过程数据在生成报告数据之前暂存，过程数据会存储到服务端数据库中，数据传输为JSON数据传输。</w:t>
      </w:r>
    </w:p>
    <w:p w14:paraId="2EECF37F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560" w:firstLineChars="200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</w:rPr>
        <w:t>createReport 接口作用是将报告所需数据生成并存储到服务端数据库中，数据传输为JSON数据传输。</w:t>
      </w:r>
    </w:p>
    <w:p w14:paraId="45DB2DC7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560" w:firstLineChars="200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</w:rPr>
        <w:t>reportlist接口作用是将患者所有的报告数据返回给客户端进行加载呈现使用。</w:t>
      </w:r>
    </w:p>
    <w:p w14:paraId="5D4728C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default" w:ascii="Times New Roman" w:hAnsi="Times New Roman" w:eastAsia="宋体" w:cs="宋体"/>
          <w:color w:val="auto"/>
          <w:spacing w:val="0"/>
          <w:kern w:val="0"/>
          <w:sz w:val="28"/>
          <w:highlight w:val="none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  <w:lang w:val="en-US" w:eastAsia="zh-CN"/>
        </w:rPr>
        <w:t xml:space="preserve">    3）软件账户可以进行账号和密码的修改。</w:t>
      </w:r>
    </w:p>
    <w:p w14:paraId="33D8620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560" w:firstLineChars="200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</w:rPr>
        <w:t>软件账号不可注册，由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  <w:lang w:val="en-US" w:eastAsia="zh-CN"/>
        </w:rPr>
        <w:t>公司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</w:rPr>
        <w:t>开通账户进行使用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  <w:lang w:eastAsia="zh-CN"/>
        </w:rPr>
        <w:t>。</w:t>
      </w:r>
    </w:p>
    <w:p w14:paraId="4E2CB2D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560" w:firstLineChars="200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</w:rPr>
      </w:pPr>
    </w:p>
    <w:p w14:paraId="439FCBEC">
      <w:pPr>
        <w:pStyle w:val="3"/>
        <w:keepNext w:val="0"/>
        <w:keepLines w:val="0"/>
        <w:pageBreakBefore w:val="0"/>
        <w:numPr>
          <w:ilvl w:val="1"/>
          <w:numId w:val="0"/>
        </w:numPr>
        <w:tabs>
          <w:tab w:val="left" w:pos="1282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eastAsia" w:ascii="Times New Roman" w:hAnsi="Times New Roman" w:eastAsia="宋体"/>
          <w:spacing w:val="0"/>
          <w:sz w:val="28"/>
          <w:lang w:val="en-US" w:eastAsia="zh-CN"/>
        </w:rPr>
      </w:pPr>
      <w:bookmarkStart w:id="11" w:name="_bookmark13"/>
      <w:bookmarkEnd w:id="11"/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>4.7 性能需求</w:t>
      </w:r>
    </w:p>
    <w:p w14:paraId="585C6C9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560" w:firstLineChars="200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</w:rPr>
        <w:t>在系统运行环境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  <w:lang w:val="en-US" w:eastAsia="zh-CN"/>
        </w:rPr>
        <w:t>满足技术要求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</w:rPr>
        <w:t>2.6所述的配置要求时，产品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  <w:lang w:val="en-US" w:eastAsia="zh-CN"/>
        </w:rPr>
        <w:t>性能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</w:rPr>
        <w:t>效率应满足下列要求。</w:t>
      </w:r>
    </w:p>
    <w:tbl>
      <w:tblPr>
        <w:tblStyle w:val="20"/>
        <w:tblW w:w="0" w:type="auto"/>
        <w:tblInd w:w="5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6"/>
        <w:gridCol w:w="3089"/>
      </w:tblGrid>
      <w:tr w14:paraId="65968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6" w:type="dxa"/>
          </w:tcPr>
          <w:p w14:paraId="728CBD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360" w:lineRule="auto"/>
              <w:jc w:val="left"/>
              <w:textAlignment w:val="auto"/>
              <w:rPr>
                <w:rFonts w:hint="eastAsia" w:ascii="Times New Roman" w:hAnsi="Times New Roman" w:eastAsia="宋体" w:cs="宋体"/>
                <w:color w:val="auto"/>
                <w:spacing w:val="0"/>
                <w:kern w:val="0"/>
                <w:sz w:val="28"/>
                <w:highlight w:val="none"/>
              </w:rPr>
            </w:pPr>
            <w:bookmarkStart w:id="16" w:name="_GoBack" w:colFirst="0" w:colLast="0"/>
            <w:r>
              <w:rPr>
                <w:rFonts w:hint="eastAsia" w:ascii="Times New Roman" w:hAnsi="Times New Roman" w:eastAsia="宋体" w:cs="宋体"/>
                <w:color w:val="auto"/>
                <w:spacing w:val="0"/>
                <w:kern w:val="0"/>
                <w:sz w:val="28"/>
                <w:highlight w:val="none"/>
              </w:rPr>
              <w:t>项目</w:t>
            </w:r>
          </w:p>
        </w:tc>
        <w:tc>
          <w:tcPr>
            <w:tcW w:w="3089" w:type="dxa"/>
          </w:tcPr>
          <w:p w14:paraId="1C46DC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360" w:lineRule="auto"/>
              <w:jc w:val="left"/>
              <w:textAlignment w:val="auto"/>
              <w:rPr>
                <w:rFonts w:hint="eastAsia" w:ascii="Times New Roman" w:hAnsi="Times New Roman" w:eastAsia="宋体" w:cs="宋体"/>
                <w:color w:val="auto"/>
                <w:spacing w:val="0"/>
                <w:kern w:val="0"/>
                <w:sz w:val="2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pacing w:val="0"/>
                <w:kern w:val="0"/>
                <w:sz w:val="28"/>
                <w:highlight w:val="none"/>
              </w:rPr>
              <w:t>效率指标</w:t>
            </w:r>
          </w:p>
        </w:tc>
      </w:tr>
      <w:tr w14:paraId="4303D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6" w:type="dxa"/>
          </w:tcPr>
          <w:p w14:paraId="5B80DC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360" w:lineRule="auto"/>
              <w:jc w:val="left"/>
              <w:textAlignment w:val="auto"/>
              <w:rPr>
                <w:rFonts w:hint="eastAsia" w:ascii="Times New Roman" w:hAnsi="Times New Roman" w:eastAsia="宋体" w:cs="宋体"/>
                <w:color w:val="auto"/>
                <w:spacing w:val="0"/>
                <w:kern w:val="0"/>
                <w:sz w:val="2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pacing w:val="0"/>
                <w:kern w:val="0"/>
                <w:sz w:val="28"/>
                <w:highlight w:val="none"/>
                <w:lang w:val="en-US" w:eastAsia="zh-CN"/>
              </w:rPr>
              <w:t>上传6M光片</w:t>
            </w:r>
          </w:p>
        </w:tc>
        <w:tc>
          <w:tcPr>
            <w:tcW w:w="3089" w:type="dxa"/>
          </w:tcPr>
          <w:p w14:paraId="7986CA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360" w:lineRule="auto"/>
              <w:jc w:val="left"/>
              <w:textAlignment w:val="auto"/>
              <w:rPr>
                <w:rFonts w:hint="eastAsia" w:ascii="Times New Roman" w:hAnsi="Times New Roman" w:eastAsia="宋体" w:cs="宋体"/>
                <w:color w:val="auto"/>
                <w:spacing w:val="0"/>
                <w:kern w:val="0"/>
                <w:sz w:val="2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pacing w:val="0"/>
                <w:kern w:val="0"/>
                <w:sz w:val="28"/>
                <w:highlight w:val="none"/>
                <w:lang w:val="en-US" w:eastAsia="zh-CN"/>
              </w:rPr>
              <w:t>≤5s</w:t>
            </w:r>
          </w:p>
        </w:tc>
      </w:tr>
      <w:bookmarkEnd w:id="16"/>
      <w:tr w14:paraId="7497C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6" w:type="dxa"/>
          </w:tcPr>
          <w:p w14:paraId="06AA90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360" w:lineRule="auto"/>
              <w:jc w:val="left"/>
              <w:textAlignment w:val="auto"/>
              <w:rPr>
                <w:rFonts w:hint="eastAsia" w:ascii="Times New Roman" w:hAnsi="Times New Roman" w:eastAsia="宋体" w:cs="宋体"/>
                <w:color w:val="auto"/>
                <w:spacing w:val="0"/>
                <w:kern w:val="0"/>
                <w:sz w:val="2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pacing w:val="0"/>
                <w:kern w:val="0"/>
                <w:sz w:val="28"/>
                <w:highlight w:val="none"/>
              </w:rPr>
              <w:t>报告出具</w:t>
            </w:r>
          </w:p>
        </w:tc>
        <w:tc>
          <w:tcPr>
            <w:tcW w:w="3089" w:type="dxa"/>
          </w:tcPr>
          <w:p w14:paraId="5870A5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360" w:lineRule="auto"/>
              <w:jc w:val="left"/>
              <w:textAlignment w:val="auto"/>
              <w:rPr>
                <w:rFonts w:hint="eastAsia" w:ascii="Times New Roman" w:hAnsi="Times New Roman" w:eastAsia="宋体" w:cs="宋体"/>
                <w:color w:val="auto"/>
                <w:spacing w:val="0"/>
                <w:kern w:val="0"/>
                <w:sz w:val="2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pacing w:val="0"/>
                <w:kern w:val="0"/>
                <w:sz w:val="28"/>
                <w:highlight w:val="none"/>
                <w:lang w:val="en-US" w:eastAsia="zh-CN"/>
              </w:rPr>
              <w:t>≤5s</w:t>
            </w:r>
          </w:p>
        </w:tc>
      </w:tr>
    </w:tbl>
    <w:p w14:paraId="31A518E9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firstLine="560" w:firstLineChars="200"/>
        <w:textAlignment w:val="auto"/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</w:rPr>
      </w:pPr>
      <w:r>
        <w:rPr>
          <w:rFonts w:hint="eastAsia" w:ascii="Times New Roman" w:hAnsi="Times New Roman" w:eastAsia="宋体"/>
          <w:spacing w:val="0"/>
          <w:sz w:val="28"/>
          <w:lang w:val="en-US" w:eastAsia="zh-CN"/>
        </w:rPr>
        <w:t xml:space="preserve">   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</w:rPr>
        <w:t>在最大并发数200下调用档案列表数据。其平均响应时间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  <w:lang w:val="en-US" w:eastAsia="zh-CN"/>
        </w:rPr>
        <w:t>≤5s</w:t>
      </w:r>
      <w:r>
        <w:rPr>
          <w:rFonts w:hint="eastAsia" w:ascii="Times New Roman" w:hAnsi="Times New Roman" w:eastAsia="宋体" w:cs="宋体"/>
          <w:color w:val="auto"/>
          <w:spacing w:val="0"/>
          <w:kern w:val="0"/>
          <w:sz w:val="28"/>
          <w:highlight w:val="none"/>
        </w:rPr>
        <w:t>。</w:t>
      </w:r>
    </w:p>
    <w:p w14:paraId="427390DA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hint="default" w:ascii="Times New Roman" w:hAnsi="Times New Roman" w:eastAsia="宋体"/>
          <w:spacing w:val="0"/>
          <w:sz w:val="28"/>
          <w:lang w:val="en-US" w:eastAsia="zh-CN"/>
        </w:rPr>
        <w:sectPr>
          <w:pgSz w:w="11910" w:h="16840"/>
          <w:pgMar w:top="1500" w:right="1160" w:bottom="1140" w:left="1160" w:header="875" w:footer="949" w:gutter="0"/>
          <w:pgNumType w:fmt="decimal"/>
          <w:cols w:space="720" w:num="1"/>
        </w:sectPr>
      </w:pPr>
    </w:p>
    <w:p w14:paraId="2CC9E6CF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10"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</w:p>
    <w:p w14:paraId="6673904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0"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bookmarkStart w:id="12" w:name="_bookmark20"/>
      <w:bookmarkEnd w:id="12"/>
      <w:r>
        <w:rPr>
          <w:rFonts w:hint="eastAsia" w:ascii="Times New Roman" w:hAnsi="Times New Roman" w:eastAsia="宋体"/>
          <w:spacing w:val="0"/>
          <w:sz w:val="28"/>
        </w:rPr>
        <w:t xml:space="preserve"> </w:t>
      </w:r>
      <w:r>
        <w:rPr>
          <w:rFonts w:ascii="Times New Roman" w:hAnsi="Times New Roman" w:eastAsia="宋体"/>
          <w:spacing w:val="0"/>
          <w:sz w:val="28"/>
        </w:rPr>
        <w:t>其他需求</w:t>
      </w:r>
    </w:p>
    <w:p w14:paraId="42DFF30F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370" w:line="360" w:lineRule="auto"/>
        <w:ind w:left="1118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>无。</w:t>
      </w:r>
    </w:p>
    <w:p w14:paraId="2F3A8FF6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  <w:sectPr>
          <w:pgSz w:w="11910" w:h="16840"/>
          <w:pgMar w:top="1500" w:right="1160" w:bottom="1140" w:left="1160" w:header="875" w:footer="949" w:gutter="0"/>
          <w:pgNumType w:fmt="decimal"/>
          <w:cols w:space="720" w:num="1"/>
        </w:sectPr>
      </w:pPr>
    </w:p>
    <w:p w14:paraId="773FE2A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spacing w:val="0"/>
          <w:sz w:val="28"/>
        </w:rPr>
      </w:pPr>
      <w:bookmarkStart w:id="13" w:name="_bookmark21"/>
      <w:bookmarkEnd w:id="13"/>
    </w:p>
    <w:p w14:paraId="28014755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ind w:leftChars="0"/>
        <w:textAlignment w:val="auto"/>
        <w:rPr>
          <w:rFonts w:ascii="Times New Roman" w:hAnsi="Times New Roman" w:eastAsia="宋体"/>
          <w:spacing w:val="0"/>
          <w:sz w:val="28"/>
        </w:rPr>
      </w:pPr>
      <w:r>
        <w:rPr>
          <w:rFonts w:ascii="Times New Roman" w:hAnsi="Times New Roman" w:eastAsia="宋体"/>
          <w:spacing w:val="0"/>
          <w:sz w:val="28"/>
        </w:rPr>
        <w:t>第七章 附录</w:t>
      </w:r>
    </w:p>
    <w:p w14:paraId="2605E56E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9"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  <w:bookmarkStart w:id="14" w:name="_bookmark22"/>
      <w:bookmarkEnd w:id="14"/>
    </w:p>
    <w:p w14:paraId="53E21F04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16E60BA8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6967F384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7E3C5722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2AB0AAC1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23094705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323ACC1A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1E9CB629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5FA79ABD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7CC6A2C8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546D1048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22B99B55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603C7EDD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50D8DAD2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2E0E5773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4633ACBB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4BC508CA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504877F9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409D4B1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before="11" w:line="360" w:lineRule="auto"/>
        <w:jc w:val="right"/>
        <w:textAlignment w:val="auto"/>
        <w:rPr>
          <w:rFonts w:hint="eastAsia" w:ascii="Times New Roman" w:hAnsi="Times New Roman" w:eastAsia="宋体"/>
          <w:spacing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spacing w:val="0"/>
          <w:sz w:val="28"/>
          <w:szCs w:val="28"/>
          <w:lang w:eastAsia="zh-CN"/>
        </w:rPr>
        <w:t>童伴有康(河北)科技有限公司</w:t>
      </w:r>
    </w:p>
    <w:p w14:paraId="10E51F4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before="11" w:line="360" w:lineRule="auto"/>
        <w:textAlignment w:val="auto"/>
        <w:rPr>
          <w:rFonts w:ascii="Times New Roman" w:hAnsi="Times New Roman" w:eastAsia="宋体"/>
          <w:spacing w:val="0"/>
          <w:sz w:val="28"/>
          <w:szCs w:val="28"/>
        </w:rPr>
      </w:pPr>
      <w:r>
        <w:rPr>
          <w:rFonts w:hint="eastAsia" w:ascii="Times New Roman" w:hAnsi="Times New Roman" w:eastAsia="宋体"/>
          <w:spacing w:val="0"/>
          <w:sz w:val="28"/>
          <w:szCs w:val="28"/>
        </w:rPr>
        <w:t xml:space="preserve"> </w:t>
      </w:r>
      <w:r>
        <w:rPr>
          <w:rFonts w:ascii="Times New Roman" w:hAnsi="Times New Roman" w:eastAsia="宋体"/>
          <w:spacing w:val="0"/>
          <w:sz w:val="28"/>
          <w:szCs w:val="28"/>
        </w:rPr>
        <w:t xml:space="preserve">                                    </w:t>
      </w:r>
    </w:p>
    <w:p w14:paraId="09F6C7B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before="11" w:line="360" w:lineRule="auto"/>
        <w:jc w:val="right"/>
        <w:textAlignment w:val="auto"/>
        <w:rPr>
          <w:rFonts w:hint="default" w:ascii="Times New Roman" w:hAnsi="Times New Roman" w:eastAsia="宋体"/>
          <w:color w:val="000000"/>
          <w:spacing w:val="0"/>
          <w:sz w:val="28"/>
          <w:lang w:val="en-US" w:eastAsia="zh-CN"/>
        </w:rPr>
      </w:pPr>
      <w:r>
        <w:rPr>
          <w:rFonts w:hint="eastAsia" w:ascii="Times New Roman" w:hAnsi="Times New Roman" w:eastAsia="宋体"/>
          <w:color w:val="000000"/>
          <w:spacing w:val="0"/>
          <w:sz w:val="28"/>
        </w:rPr>
        <w:t>项目经理（签章）：</w:t>
      </w:r>
      <w:r>
        <w:rPr>
          <w:rFonts w:hint="eastAsia" w:ascii="Times New Roman" w:hAnsi="Times New Roman"/>
          <w:color w:val="000000"/>
          <w:spacing w:val="0"/>
          <w:sz w:val="28"/>
          <w:lang w:val="en-US" w:eastAsia="zh-CN"/>
        </w:rPr>
        <w:t>刘克省</w:t>
      </w:r>
    </w:p>
    <w:p w14:paraId="016D329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before="11" w:line="360" w:lineRule="auto"/>
        <w:ind w:firstLine="7980" w:firstLineChars="2850"/>
        <w:textAlignment w:val="auto"/>
        <w:rPr>
          <w:rFonts w:ascii="Times New Roman" w:hAnsi="Times New Roman" w:eastAsia="宋体"/>
          <w:color w:val="000000"/>
          <w:spacing w:val="0"/>
          <w:sz w:val="28"/>
        </w:rPr>
      </w:pPr>
    </w:p>
    <w:p w14:paraId="06B93E1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pacing w:before="11" w:line="360" w:lineRule="auto"/>
        <w:jc w:val="right"/>
        <w:textAlignment w:val="auto"/>
        <w:rPr>
          <w:rFonts w:hint="default" w:ascii="Times New Roman" w:hAnsi="Times New Roman" w:eastAsia="宋体"/>
          <w:color w:val="000000"/>
          <w:spacing w:val="0"/>
          <w:sz w:val="28"/>
          <w:lang w:val="en-US" w:eastAsia="zh-CN"/>
        </w:rPr>
      </w:pPr>
      <w:r>
        <w:rPr>
          <w:rFonts w:hint="eastAsia" w:ascii="Times New Roman" w:hAnsi="Times New Roman" w:eastAsia="宋体"/>
          <w:color w:val="000000"/>
          <w:spacing w:val="0"/>
          <w:sz w:val="28"/>
        </w:rPr>
        <w:t>日期：</w:t>
      </w:r>
      <w:r>
        <w:rPr>
          <w:rFonts w:hint="eastAsia" w:ascii="Times New Roman" w:hAnsi="Times New Roman"/>
          <w:color w:val="000000"/>
          <w:spacing w:val="0"/>
          <w:sz w:val="28"/>
          <w:lang w:val="en-US" w:eastAsia="zh-CN"/>
        </w:rPr>
        <w:t>2024.9.21</w:t>
      </w:r>
    </w:p>
    <w:p w14:paraId="07951DEC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p w14:paraId="00ED626F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5" w:line="360" w:lineRule="auto"/>
        <w:textAlignment w:val="auto"/>
        <w:rPr>
          <w:rFonts w:ascii="Times New Roman" w:hAnsi="Times New Roman" w:eastAsia="宋体"/>
          <w:b/>
          <w:spacing w:val="0"/>
          <w:sz w:val="28"/>
        </w:rPr>
      </w:pPr>
    </w:p>
    <w:sectPr>
      <w:footerReference r:id="rId6" w:type="default"/>
      <w:pgSz w:w="11910" w:h="16840"/>
      <w:pgMar w:top="1500" w:right="1160" w:bottom="1140" w:left="1160" w:header="875" w:footer="949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0CA8E9">
    <w:pPr>
      <w:pStyle w:val="1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3FDC63">
                          <w:pPr>
                            <w:pStyle w:val="1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3FDC63">
                    <w:pPr>
                      <w:pStyle w:val="1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34DB3B79">
    <w:pPr>
      <w:pStyle w:val="12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07B354">
    <w:pPr>
      <w:pStyle w:val="14"/>
      <w:jc w:val="center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1/10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06FE3F">
    <w:pPr>
      <w:pStyle w:val="12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BAE80A">
                          <w:pPr>
                            <w:pStyle w:val="1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BAE80A">
                    <w:pPr>
                      <w:pStyle w:val="1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2DE2D8">
    <w:pPr>
      <w:pStyle w:val="1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1141095</wp:posOffset>
              </wp:positionH>
              <wp:positionV relativeFrom="page">
                <wp:posOffset>689610</wp:posOffset>
              </wp:positionV>
              <wp:extent cx="5273675" cy="0"/>
              <wp:effectExtent l="7620" t="13335" r="5080" b="12700"/>
              <wp:wrapNone/>
              <wp:docPr id="6" name="Lin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736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prstDash val="solid"/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3" o:spid="_x0000_s1026" o:spt="20" style="position:absolute;left:0pt;margin-left:89.85pt;margin-top:54.3pt;height:0pt;width:415.25pt;mso-position-horizontal-relative:page;mso-position-vertical-relative:page;z-index:-251657216;mso-width-relative:page;mso-height-relative:page;" filled="f" stroked="t" coordsize="21600,21600" o:gfxdata="UEsDBAoAAAAAAIdO4kAAAAAAAAAAAAAAAAAEAAAAZHJzL1BLAwQUAAAACACHTuJAXCwMYNYAAAAM&#10;AQAADwAAAGRycy9kb3ducmV2LnhtbE2PwU7DMBBE70j8g7WVuFHbldKWEKcHpCAuHCgVZzdekqj2&#10;OorduPD1uBIS3HZ2R7Nvqt3FWTbjFAZPCuRSAENqvRmoU3B4b+63wELUZLT1hAq+MMCuvr2pdGl8&#10;ojec97FjOYRCqRX0MY4l56Ht0emw9CNSvn36yemY5dRxM+mUw53lKyHW3OmB8odej/jUY3van50C&#10;kvHDphTTPH0Xz4Usmhfx2ih1t5DiEVjES/wzwxU/o0OdmY7+TCYwm/XmYZOteRDbNbCrQ0ixAnb8&#10;XfG64v9L1D9QSwMEFAAAAAgAh07iQD73Q7LTAQAAuAMAAA4AAABkcnMvZTJvRG9jLnhtbK1TTW/b&#10;MAy9D9h/EHRfnA8kHYw4PSToLtkWoN0PUGTZFiaJgqjEzr8fJSdp1116mA+CKJKPfI/0+nGwhp1V&#10;QA2u4rPJlDPlJNTatRX/9fL05StnGIWrhQGnKn5RyB83nz+te1+qOXRgahUYgTgse1/xLkZfFgXK&#10;TlmBE/DKkbOBYEUkM7RFHURP6NYU8+l0VfQQah9AKkR63Y1OfkUMHwGEptFS7UCerHJxRA3KiEiU&#10;sNMe+SZ32zRKxp9NgyoyU3FiGvNJReh+TGexWYuyDcJ3Wl5bEB9p4R0nK7SjoneonYiCnYL+B8pq&#10;GQChiRMJthiJZEWIxWz6TpvnTniVuZDU6O+i4/+DlT/Oh8B0XfEVZ05YGvheO8UWSZneY0kBW3cI&#10;iZsc3LPfg/yNzMG2E65VucOXi6e0Wcoo/kpJBnrCP/bfoaYYcYqQZRqaYBMkCcCGPI3LfRpqiEzS&#10;43L+sFg9LDmTN18hyluiDxi/KbAsXSpuqOcMLM57jKkRUd5CUh0HT9qYPGzjWE9sF8tpTkAwuk7O&#10;FIahPW5NYGeR1iV/mRV53oYl5J3AbozLrnGRApxcPVY37qpGEmCU8gj15RBuKtFAc5vX5Usb89bO&#10;2a8/3OY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XCwMYNYAAAAMAQAADwAAAAAAAAABACAAAAAi&#10;AAAAZHJzL2Rvd25yZXYueG1sUEsBAhQAFAAAAAgAh07iQD73Q7LTAQAAuAMAAA4AAAAAAAAAAQAg&#10;AAAAJQEAAGRycy9lMm9Eb2MueG1sUEsFBgAAAAAGAAYAWQEAAGoFAAAAAA==&#10;">
              <v:fill on="f" focussize="0,0"/>
              <v:stroke weight="0.5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1133475</wp:posOffset>
              </wp:positionH>
              <wp:positionV relativeFrom="page">
                <wp:posOffset>542925</wp:posOffset>
              </wp:positionV>
              <wp:extent cx="5342890" cy="139700"/>
              <wp:effectExtent l="0" t="0" r="635" b="3175"/>
              <wp:wrapNone/>
              <wp:docPr id="4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289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851D6F">
                          <w:pPr>
                            <w:spacing w:line="220" w:lineRule="exact"/>
                            <w:ind w:left="20"/>
                            <w:jc w:val="right"/>
                            <w:rPr>
                              <w:sz w:val="18"/>
                            </w:rPr>
                          </w:pPr>
                          <w:bookmarkStart w:id="15" w:name="_Hlk131949344"/>
                          <w:r>
                            <w:rPr>
                              <w:rFonts w:hint="eastAsia"/>
                              <w:sz w:val="18"/>
                            </w:rPr>
                            <w:t>儿童手部X射线影像处理软件项目 需求规格说明书</w:t>
                          </w:r>
                        </w:p>
                        <w:bookmarkEnd w:id="15"/>
                        <w:p w14:paraId="218582E3">
                          <w:pPr>
                            <w:spacing w:line="220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 需 求 规 格 说 明 书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89.25pt;margin-top:42.75pt;height:11pt;width:420.7pt;mso-position-horizontal-relative:page;mso-position-vertical-relative:page;z-index:-251656192;mso-width-relative:page;mso-height-relative:page;" filled="f" stroked="f" coordsize="21600,21600" o:gfxdata="UEsDBAoAAAAAAIdO4kAAAAAAAAAAAAAAAAAEAAAAZHJzL1BLAwQUAAAACACHTuJAptCMa9gAAAAL&#10;AQAADwAAAGRycy9kb3ducmV2LnhtbE2PzU7DMBCE70i8g7VI3KgdpLRJiFMhBCckRBoOHJ3YTazG&#10;6xC7P7w9mxM97Y5mNPttub24kZ3MHKxHCclKADPYeW2xl/DVvD1kwEJUqNXo0Uj4NQG21e1NqQrt&#10;z1ib0y72jEowFErCEONUcB66wTgVVn4ySN7ez05FknPP9azOVO5G/ijEmjtlkS4MajIvg+kOu6OT&#10;8PyN9av9+Wg/631tmyYX+L4+SHl/l4gnYNFc4n8YFnxCh4qYWn9EHdhIepOlFJWQpTSXgEjyHFi7&#10;bJsUeFXy6x+qP1BLAwQUAAAACACHTuJA8Mhco/4BAAAEBAAADgAAAGRycy9lMm9Eb2MueG1srVPL&#10;btswELwX6D8QvNeynbRNBMtBGiNFgfQBJP2ANUVZREUuu6QtuV/fJWW7eVxy6IVYLpfDmdnl4mqw&#10;ndhpCgZdJWeTqRTaKayN21Ty58PtuwspQgRXQ4dOV3Kvg7xavn2z6H2p59hiV2sSDOJC2ftKtjH6&#10;siiCarWFMEGvHR82SBYib2lT1AQ9o9uumE+nH4oeqfaESofA2dV4KA+I9BpAbBqj9ArV1moXR1TS&#10;HUSWFFrjg1xmtk2jVfzeNEFH0VWSlca88iMcr9NaLBdQbgh8a9SBAryGwjNNFozjR09QK4ggtmRe&#10;QFmjCAM2caLQFqOQ7AirmE2feXPfgtdZC1sd/Mn08P9g1bfdDxKmruS5FA4sN/xBD1F8wkHMkzu9&#10;DyUX3XsuiwOneWay0uDvUP0KwuFNC26jr4mwbzXUzG6WbhaPro44IYGs+69Y8zOwjZiBhoZsso7N&#10;EIzOndmfOpOoKE6+PzufX1zykeKz2dnlx2luXQHl8banED9rtCIFlSTufEaH3V2IiQ2Ux5L0mMNb&#10;03W5+517kuDClMnsE+GRehzWw8GNNdZ71kE4DhN/JQ5apD9S9DxIlQy/t0Baiu6LYy/S1B0DOgbr&#10;YwBO8dVKRinG8CaO07n1ZDYtI49uO7xmvxqTpSRjRxYHnjwcWeFhkNP0Pd7nqn+fd/k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ptCMa9gAAAALAQAADwAAAAAAAAABACAAAAAiAAAAZHJzL2Rvd25y&#10;ZXYueG1sUEsBAhQAFAAAAAgAh07iQPDIXKP+AQAABAQAAA4AAAAAAAAAAQAgAAAAJwEAAGRycy9l&#10;Mm9Eb2MueG1sUEsFBgAAAAAGAAYAWQEAAJ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A851D6F">
                    <w:pPr>
                      <w:spacing w:line="220" w:lineRule="exact"/>
                      <w:ind w:left="20"/>
                      <w:jc w:val="right"/>
                      <w:rPr>
                        <w:sz w:val="18"/>
                      </w:rPr>
                    </w:pPr>
                    <w:bookmarkStart w:id="15" w:name="_Hlk131949344"/>
                    <w:r>
                      <w:rPr>
                        <w:rFonts w:hint="eastAsia"/>
                        <w:sz w:val="18"/>
                      </w:rPr>
                      <w:t>儿童手部X射线影像处理软件项目 需求规格说明书</w:t>
                    </w:r>
                  </w:p>
                  <w:bookmarkEnd w:id="15"/>
                  <w:p w14:paraId="218582E3">
                    <w:pPr>
                      <w:spacing w:line="220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 需 求 规 格 说 明 书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3B5DC4"/>
    <w:multiLevelType w:val="multilevel"/>
    <w:tmpl w:val="1F3B5DC4"/>
    <w:lvl w:ilvl="0" w:tentative="0">
      <w:start w:val="1"/>
      <w:numFmt w:val="chineseCountingThousand"/>
      <w:pStyle w:val="2"/>
      <w:suff w:val="nothing"/>
      <w:lvlText w:val="第%1章"/>
      <w:lvlJc w:val="left"/>
      <w:pPr>
        <w:ind w:left="0" w:firstLine="0"/>
      </w:pPr>
    </w:lvl>
    <w:lvl w:ilvl="1" w:tentative="0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2" w:tentative="0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3" w:tentative="0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4" w:tentative="0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5" w:tentative="0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pStyle w:val="9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pStyle w:val="10"/>
      <w:suff w:val="nothing"/>
      <w:lvlText w:val=""/>
      <w:lvlJc w:val="left"/>
      <w:pPr>
        <w:ind w:left="0" w:firstLine="0"/>
      </w:pPr>
    </w:lvl>
  </w:abstractNum>
  <w:abstractNum w:abstractNumId="1">
    <w:nsid w:val="66AA49D0"/>
    <w:multiLevelType w:val="multilevel"/>
    <w:tmpl w:val="66AA49D0"/>
    <w:lvl w:ilvl="0" w:tentative="0">
      <w:start w:val="2"/>
      <w:numFmt w:val="decimal"/>
      <w:lvlText w:val="%1"/>
      <w:lvlJc w:val="left"/>
      <w:pPr>
        <w:ind w:left="1281" w:hanging="644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281" w:hanging="644"/>
      </w:pPr>
      <w:rPr>
        <w:rFonts w:hint="default" w:ascii="黑体" w:hAnsi="黑体" w:eastAsia="黑体" w:cs="黑体"/>
        <w:b/>
        <w:bCs/>
        <w:spacing w:val="0"/>
        <w:w w:val="99"/>
        <w:sz w:val="36"/>
        <w:szCs w:val="36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941" w:hanging="64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71" w:hanging="64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02" w:hanging="64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433" w:hanging="64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63" w:hanging="64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94" w:hanging="64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925" w:hanging="644"/>
      </w:pPr>
      <w:rPr>
        <w:rFonts w:hint="default"/>
        <w:lang w:val="zh-CN" w:eastAsia="zh-CN" w:bidi="zh-CN"/>
      </w:rPr>
    </w:lvl>
  </w:abstractNum>
  <w:abstractNum w:abstractNumId="2">
    <w:nsid w:val="70717388"/>
    <w:multiLevelType w:val="multilevel"/>
    <w:tmpl w:val="70717388"/>
    <w:lvl w:ilvl="0" w:tentative="0">
      <w:start w:val="1"/>
      <w:numFmt w:val="decimal"/>
      <w:pStyle w:val="30"/>
      <w:isLgl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3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6"/>
      <w:isLgl/>
      <w:suff w:val="space"/>
      <w:lvlText w:val="%1.%2.%3"/>
      <w:lvlJc w:val="left"/>
      <w:pPr>
        <w:ind w:left="0" w:firstLine="0"/>
      </w:pPr>
      <w:rPr>
        <w:rFonts w:hint="eastAsia"/>
        <w:lang w:val="en-US"/>
      </w:rPr>
    </w:lvl>
    <w:lvl w:ilvl="3" w:tentative="0">
      <w:start w:val="1"/>
      <w:numFmt w:val="decimal"/>
      <w:pStyle w:val="32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38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34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pStyle w:val="31"/>
      <w:isLgl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pStyle w:val="35"/>
      <w:isLgl/>
      <w:suff w:val="space"/>
      <w:lvlText w:val="图%1-%8"/>
      <w:lvlJc w:val="center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pStyle w:val="39"/>
      <w:isLgl/>
      <w:suff w:val="space"/>
      <w:lvlText w:val="表%1-%9"/>
      <w:lvlJc w:val="center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kYzVmNjM5YTBhMjhhNWRjMTE2MzZlM2I3OGY4MGMifQ=="/>
  </w:docVars>
  <w:rsids>
    <w:rsidRoot w:val="005E66B7"/>
    <w:rsid w:val="00051C37"/>
    <w:rsid w:val="00097CF8"/>
    <w:rsid w:val="000C39FF"/>
    <w:rsid w:val="000F38FC"/>
    <w:rsid w:val="00125094"/>
    <w:rsid w:val="00152663"/>
    <w:rsid w:val="00174881"/>
    <w:rsid w:val="001816A3"/>
    <w:rsid w:val="0019689F"/>
    <w:rsid w:val="001D7FF2"/>
    <w:rsid w:val="00202492"/>
    <w:rsid w:val="0021258C"/>
    <w:rsid w:val="002B08D1"/>
    <w:rsid w:val="002D136A"/>
    <w:rsid w:val="00354BC5"/>
    <w:rsid w:val="003C3B12"/>
    <w:rsid w:val="003E137D"/>
    <w:rsid w:val="004438D4"/>
    <w:rsid w:val="00455A4A"/>
    <w:rsid w:val="00566937"/>
    <w:rsid w:val="00590BD1"/>
    <w:rsid w:val="005B6626"/>
    <w:rsid w:val="005E66B7"/>
    <w:rsid w:val="00670C67"/>
    <w:rsid w:val="00696CAC"/>
    <w:rsid w:val="007102C9"/>
    <w:rsid w:val="007154CD"/>
    <w:rsid w:val="00747C54"/>
    <w:rsid w:val="00784C2C"/>
    <w:rsid w:val="007B5E10"/>
    <w:rsid w:val="007B7C72"/>
    <w:rsid w:val="007D57AB"/>
    <w:rsid w:val="007E76CB"/>
    <w:rsid w:val="007F75D4"/>
    <w:rsid w:val="008A4FA1"/>
    <w:rsid w:val="00904380"/>
    <w:rsid w:val="009A482B"/>
    <w:rsid w:val="00A120F5"/>
    <w:rsid w:val="00A23877"/>
    <w:rsid w:val="00A70679"/>
    <w:rsid w:val="00B5186C"/>
    <w:rsid w:val="00BC4E5E"/>
    <w:rsid w:val="00BD0F81"/>
    <w:rsid w:val="00C611F2"/>
    <w:rsid w:val="00C630B6"/>
    <w:rsid w:val="00CD287B"/>
    <w:rsid w:val="00D601E4"/>
    <w:rsid w:val="00D714ED"/>
    <w:rsid w:val="00DA1C3B"/>
    <w:rsid w:val="00DB1B7E"/>
    <w:rsid w:val="00EC4251"/>
    <w:rsid w:val="00FB17D1"/>
    <w:rsid w:val="01C56BBD"/>
    <w:rsid w:val="065D1FF1"/>
    <w:rsid w:val="09CD3C8B"/>
    <w:rsid w:val="0DBB3393"/>
    <w:rsid w:val="0DC844DE"/>
    <w:rsid w:val="0E363A9D"/>
    <w:rsid w:val="0FEB3879"/>
    <w:rsid w:val="118F6B32"/>
    <w:rsid w:val="13B03341"/>
    <w:rsid w:val="194C54FB"/>
    <w:rsid w:val="1A837181"/>
    <w:rsid w:val="1B4B5A88"/>
    <w:rsid w:val="231B7B3C"/>
    <w:rsid w:val="23DF4291"/>
    <w:rsid w:val="25E60C3E"/>
    <w:rsid w:val="265A320F"/>
    <w:rsid w:val="26750020"/>
    <w:rsid w:val="2BC610ED"/>
    <w:rsid w:val="30E43E01"/>
    <w:rsid w:val="34232E92"/>
    <w:rsid w:val="361F1BF0"/>
    <w:rsid w:val="3B911029"/>
    <w:rsid w:val="3BB56623"/>
    <w:rsid w:val="3BE95E6A"/>
    <w:rsid w:val="3BF27D19"/>
    <w:rsid w:val="3CF342EE"/>
    <w:rsid w:val="3F060011"/>
    <w:rsid w:val="406C72EC"/>
    <w:rsid w:val="416F1FE6"/>
    <w:rsid w:val="41C32FA1"/>
    <w:rsid w:val="45DA3058"/>
    <w:rsid w:val="4644418F"/>
    <w:rsid w:val="4CFF2296"/>
    <w:rsid w:val="4D8652BE"/>
    <w:rsid w:val="4F6A134F"/>
    <w:rsid w:val="4FC05988"/>
    <w:rsid w:val="4FF97471"/>
    <w:rsid w:val="5F7B37EF"/>
    <w:rsid w:val="6409755F"/>
    <w:rsid w:val="64287ECD"/>
    <w:rsid w:val="67891C1B"/>
    <w:rsid w:val="67900263"/>
    <w:rsid w:val="6DB97DE8"/>
    <w:rsid w:val="6FCF7FF7"/>
    <w:rsid w:val="73965389"/>
    <w:rsid w:val="75252DBC"/>
    <w:rsid w:val="794C5FB4"/>
    <w:rsid w:val="796473DB"/>
    <w:rsid w:val="79966305"/>
    <w:rsid w:val="7A6A4943"/>
    <w:rsid w:val="7D7379E0"/>
    <w:rsid w:val="7F03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autoRedefine/>
    <w:qFormat/>
    <w:uiPriority w:val="9"/>
    <w:pPr>
      <w:numPr>
        <w:ilvl w:val="0"/>
        <w:numId w:val="1"/>
      </w:numPr>
      <w:spacing w:before="42"/>
      <w:outlineLvl w:val="0"/>
    </w:pPr>
    <w:rPr>
      <w:rFonts w:ascii="黑体" w:hAnsi="黑体" w:eastAsia="黑体" w:cs="黑体"/>
      <w:b/>
      <w:bCs/>
      <w:sz w:val="44"/>
      <w:szCs w:val="44"/>
    </w:rPr>
  </w:style>
  <w:style w:type="paragraph" w:styleId="3">
    <w:name w:val="heading 2"/>
    <w:basedOn w:val="1"/>
    <w:next w:val="1"/>
    <w:autoRedefine/>
    <w:unhideWhenUsed/>
    <w:qFormat/>
    <w:uiPriority w:val="9"/>
    <w:pPr>
      <w:numPr>
        <w:ilvl w:val="1"/>
        <w:numId w:val="1"/>
      </w:numPr>
      <w:outlineLvl w:val="1"/>
    </w:pPr>
    <w:rPr>
      <w:rFonts w:ascii="黑体" w:hAnsi="黑体" w:eastAsia="黑体" w:cs="黑体"/>
      <w:b/>
      <w:bCs/>
      <w:sz w:val="36"/>
      <w:szCs w:val="36"/>
    </w:rPr>
  </w:style>
  <w:style w:type="paragraph" w:styleId="4">
    <w:name w:val="heading 3"/>
    <w:basedOn w:val="1"/>
    <w:next w:val="1"/>
    <w:autoRedefine/>
    <w:unhideWhenUsed/>
    <w:qFormat/>
    <w:uiPriority w:val="9"/>
    <w:pPr>
      <w:numPr>
        <w:ilvl w:val="2"/>
        <w:numId w:val="1"/>
      </w:numPr>
      <w:outlineLvl w:val="2"/>
    </w:pPr>
    <w:rPr>
      <w:rFonts w:ascii="黑体" w:hAnsi="黑体" w:eastAsia="黑体" w:cs="黑体"/>
      <w:b/>
      <w:bCs/>
      <w:sz w:val="32"/>
      <w:szCs w:val="32"/>
    </w:rPr>
  </w:style>
  <w:style w:type="paragraph" w:styleId="5">
    <w:name w:val="heading 4"/>
    <w:basedOn w:val="1"/>
    <w:next w:val="1"/>
    <w:autoRedefine/>
    <w:unhideWhenUsed/>
    <w:qFormat/>
    <w:uiPriority w:val="9"/>
    <w:pPr>
      <w:numPr>
        <w:ilvl w:val="3"/>
        <w:numId w:val="1"/>
      </w:numPr>
      <w:spacing w:before="58"/>
      <w:outlineLvl w:val="3"/>
    </w:pPr>
    <w:rPr>
      <w:rFonts w:ascii="黑体" w:hAnsi="黑体" w:eastAsia="黑体" w:cs="黑体"/>
      <w:b/>
      <w:bCs/>
      <w:sz w:val="30"/>
      <w:szCs w:val="30"/>
    </w:rPr>
  </w:style>
  <w:style w:type="paragraph" w:styleId="6">
    <w:name w:val="heading 5"/>
    <w:basedOn w:val="1"/>
    <w:next w:val="1"/>
    <w:link w:val="43"/>
    <w:autoRedefine/>
    <w:unhideWhenUsed/>
    <w:qFormat/>
    <w:uiPriority w:val="9"/>
    <w:pPr>
      <w:numPr>
        <w:ilvl w:val="4"/>
        <w:numId w:val="1"/>
      </w:numPr>
      <w:outlineLvl w:val="4"/>
    </w:pPr>
    <w:rPr>
      <w:rFonts w:ascii="黑体" w:hAnsi="黑体" w:eastAsia="黑体" w:cs="黑体"/>
      <w:b/>
      <w:bCs/>
      <w:sz w:val="28"/>
      <w:szCs w:val="28"/>
    </w:rPr>
  </w:style>
  <w:style w:type="paragraph" w:styleId="7">
    <w:name w:val="heading 6"/>
    <w:basedOn w:val="1"/>
    <w:next w:val="1"/>
    <w:link w:val="41"/>
    <w:autoRedefine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40"/>
    <w:autoRedefine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2"/>
    <w:autoRedefine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45"/>
    <w:autoRedefine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 w:val="21"/>
      <w:szCs w:val="21"/>
    </w:rPr>
  </w:style>
  <w:style w:type="character" w:default="1" w:styleId="21">
    <w:name w:val="Default Paragraph Font"/>
    <w:autoRedefine/>
    <w:semiHidden/>
    <w:unhideWhenUsed/>
    <w:qFormat/>
    <w:uiPriority w:val="1"/>
  </w:style>
  <w:style w:type="table" w:default="1" w:styleId="1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qFormat/>
    <w:uiPriority w:val="0"/>
    <w:pPr>
      <w:jc w:val="left"/>
    </w:pPr>
  </w:style>
  <w:style w:type="paragraph" w:styleId="12">
    <w:name w:val="Body Text"/>
    <w:basedOn w:val="1"/>
    <w:link w:val="28"/>
    <w:autoRedefine/>
    <w:qFormat/>
    <w:uiPriority w:val="99"/>
    <w:rPr>
      <w:sz w:val="24"/>
      <w:szCs w:val="24"/>
    </w:rPr>
  </w:style>
  <w:style w:type="paragraph" w:styleId="13">
    <w:name w:val="toc 3"/>
    <w:basedOn w:val="1"/>
    <w:next w:val="1"/>
    <w:autoRedefine/>
    <w:unhideWhenUsed/>
    <w:qFormat/>
    <w:uiPriority w:val="39"/>
    <w:pPr>
      <w:ind w:left="840" w:leftChars="400"/>
    </w:pPr>
  </w:style>
  <w:style w:type="paragraph" w:styleId="14">
    <w:name w:val="footer"/>
    <w:basedOn w:val="1"/>
    <w:link w:val="27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5">
    <w:name w:val="header"/>
    <w:basedOn w:val="1"/>
    <w:link w:val="2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</w:style>
  <w:style w:type="paragraph" w:styleId="17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8">
    <w:name w:val="Normal (Web)"/>
    <w:basedOn w:val="1"/>
    <w:autoRedefine/>
    <w:semiHidden/>
    <w:unhideWhenUsed/>
    <w:qFormat/>
    <w:uiPriority w:val="99"/>
    <w:pPr>
      <w:spacing w:beforeAutospacing="1" w:afterAutospacing="1"/>
    </w:pPr>
    <w:rPr>
      <w:rFonts w:cs="Times New Roman"/>
      <w:sz w:val="24"/>
      <w:lang w:val="en-US" w:bidi="ar-SA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Hyperlink"/>
    <w:basedOn w:val="21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23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4">
    <w:name w:val="List Paragraph"/>
    <w:basedOn w:val="1"/>
    <w:autoRedefine/>
    <w:qFormat/>
    <w:uiPriority w:val="34"/>
    <w:pPr>
      <w:ind w:left="1986" w:hanging="1348"/>
    </w:pPr>
    <w:rPr>
      <w:rFonts w:ascii="黑体" w:hAnsi="黑体" w:eastAsia="黑体" w:cs="黑体"/>
    </w:rPr>
  </w:style>
  <w:style w:type="paragraph" w:customStyle="1" w:styleId="25">
    <w:name w:val="Table Paragraph"/>
    <w:basedOn w:val="1"/>
    <w:autoRedefine/>
    <w:qFormat/>
    <w:uiPriority w:val="1"/>
    <w:pPr>
      <w:spacing w:before="2" w:line="289" w:lineRule="exact"/>
      <w:jc w:val="center"/>
    </w:pPr>
  </w:style>
  <w:style w:type="character" w:customStyle="1" w:styleId="26">
    <w:name w:val="页眉 字符"/>
    <w:basedOn w:val="21"/>
    <w:link w:val="15"/>
    <w:autoRedefine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27">
    <w:name w:val="页脚 字符"/>
    <w:basedOn w:val="21"/>
    <w:link w:val="14"/>
    <w:autoRedefine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28">
    <w:name w:val="正文文本 字符"/>
    <w:basedOn w:val="21"/>
    <w:link w:val="12"/>
    <w:autoRedefine/>
    <w:qFormat/>
    <w:uiPriority w:val="99"/>
    <w:rPr>
      <w:rFonts w:ascii="宋体" w:hAnsi="宋体" w:cs="宋体"/>
      <w:sz w:val="24"/>
      <w:szCs w:val="24"/>
      <w:lang w:val="zh-CN" w:bidi="zh-CN"/>
    </w:rPr>
  </w:style>
  <w:style w:type="paragraph" w:customStyle="1" w:styleId="29">
    <w:name w:val="潍柴文档正文"/>
    <w:basedOn w:val="1"/>
    <w:autoRedefine/>
    <w:qFormat/>
    <w:uiPriority w:val="0"/>
    <w:pPr>
      <w:autoSpaceDE/>
      <w:autoSpaceDN/>
      <w:spacing w:line="360" w:lineRule="auto"/>
      <w:ind w:firstLine="200" w:firstLineChars="200"/>
      <w:jc w:val="both"/>
    </w:pPr>
    <w:rPr>
      <w:rFonts w:ascii="Times New Roman" w:hAnsi="Times New Roman" w:cs="Times New Roman"/>
      <w:kern w:val="2"/>
      <w:sz w:val="24"/>
      <w:lang w:val="en-US" w:bidi="ar-SA"/>
    </w:rPr>
  </w:style>
  <w:style w:type="paragraph" w:customStyle="1" w:styleId="30">
    <w:name w:val="潍柴文档标题1"/>
    <w:basedOn w:val="2"/>
    <w:next w:val="29"/>
    <w:autoRedefine/>
    <w:qFormat/>
    <w:uiPriority w:val="0"/>
    <w:pPr>
      <w:keepNext/>
      <w:keepLines/>
      <w:pageBreakBefore/>
      <w:numPr>
        <w:numId w:val="2"/>
      </w:numPr>
      <w:pBdr>
        <w:top w:val="single" w:color="auto" w:sz="48" w:space="1"/>
      </w:pBdr>
      <w:autoSpaceDE/>
      <w:autoSpaceDN/>
      <w:spacing w:before="0" w:line="360" w:lineRule="auto"/>
      <w:jc w:val="both"/>
    </w:pPr>
    <w:rPr>
      <w:rFonts w:ascii="Times New Roman" w:hAnsi="Times New Roman" w:eastAsia="宋体" w:cs="Times New Roman"/>
      <w:kern w:val="44"/>
      <w:sz w:val="28"/>
      <w:lang w:val="en-US" w:bidi="ar-SA"/>
    </w:rPr>
  </w:style>
  <w:style w:type="paragraph" w:customStyle="1" w:styleId="31">
    <w:name w:val="潍柴文档标题7"/>
    <w:basedOn w:val="8"/>
    <w:next w:val="29"/>
    <w:autoRedefine/>
    <w:qFormat/>
    <w:uiPriority w:val="0"/>
    <w:pPr>
      <w:numPr>
        <w:numId w:val="2"/>
      </w:numPr>
      <w:pBdr>
        <w:bottom w:val="single" w:color="auto" w:sz="2" w:space="1"/>
      </w:pBdr>
      <w:autoSpaceDE/>
      <w:autoSpaceDN/>
      <w:spacing w:before="0" w:after="0" w:line="360" w:lineRule="auto"/>
      <w:jc w:val="both"/>
    </w:pPr>
    <w:rPr>
      <w:rFonts w:ascii="Times New Roman" w:hAnsi="Times New Roman" w:cs="Times New Roman"/>
      <w:kern w:val="2"/>
      <w:sz w:val="28"/>
      <w:lang w:val="en-US" w:bidi="ar-SA"/>
    </w:rPr>
  </w:style>
  <w:style w:type="paragraph" w:customStyle="1" w:styleId="32">
    <w:name w:val="潍柴文档标题4"/>
    <w:basedOn w:val="5"/>
    <w:next w:val="29"/>
    <w:autoRedefine/>
    <w:qFormat/>
    <w:uiPriority w:val="0"/>
    <w:pPr>
      <w:keepNext/>
      <w:keepLines/>
      <w:numPr>
        <w:numId w:val="2"/>
      </w:numPr>
      <w:pBdr>
        <w:bottom w:val="single" w:color="auto" w:sz="2" w:space="1"/>
      </w:pBdr>
      <w:autoSpaceDE/>
      <w:autoSpaceDN/>
      <w:spacing w:before="280" w:after="290" w:line="376" w:lineRule="auto"/>
      <w:jc w:val="both"/>
    </w:pPr>
    <w:rPr>
      <w:rFonts w:ascii="Times New Roman" w:hAnsi="Times New Roman" w:eastAsia="宋体" w:cs="Times New Roman"/>
      <w:kern w:val="2"/>
      <w:sz w:val="28"/>
      <w:szCs w:val="28"/>
      <w:lang w:val="en-US" w:bidi="ar-SA"/>
    </w:rPr>
  </w:style>
  <w:style w:type="paragraph" w:customStyle="1" w:styleId="33">
    <w:name w:val="潍柴文档标题2"/>
    <w:basedOn w:val="3"/>
    <w:next w:val="29"/>
    <w:autoRedefine/>
    <w:qFormat/>
    <w:uiPriority w:val="0"/>
    <w:pPr>
      <w:keepNext/>
      <w:keepLines/>
      <w:numPr>
        <w:numId w:val="2"/>
      </w:numPr>
      <w:pBdr>
        <w:bottom w:val="single" w:color="auto" w:sz="2" w:space="1"/>
      </w:pBdr>
      <w:autoSpaceDE/>
      <w:autoSpaceDN/>
      <w:spacing w:line="360" w:lineRule="auto"/>
    </w:pPr>
    <w:rPr>
      <w:rFonts w:ascii="Times New Roman" w:hAnsi="Times New Roman" w:eastAsia="宋体" w:cs="Times New Roman"/>
      <w:kern w:val="2"/>
      <w:sz w:val="28"/>
      <w:szCs w:val="32"/>
      <w:lang w:val="en-US" w:bidi="ar-SA"/>
    </w:rPr>
  </w:style>
  <w:style w:type="paragraph" w:customStyle="1" w:styleId="34">
    <w:name w:val="潍柴文档标题6"/>
    <w:basedOn w:val="7"/>
    <w:next w:val="29"/>
    <w:autoRedefine/>
    <w:qFormat/>
    <w:uiPriority w:val="0"/>
    <w:pPr>
      <w:numPr>
        <w:numId w:val="2"/>
      </w:numPr>
      <w:pBdr>
        <w:bottom w:val="single" w:color="auto" w:sz="2" w:space="1"/>
      </w:pBdr>
      <w:autoSpaceDE/>
      <w:autoSpaceDN/>
      <w:spacing w:before="0" w:after="0" w:line="360" w:lineRule="auto"/>
      <w:jc w:val="both"/>
    </w:pPr>
    <w:rPr>
      <w:rFonts w:ascii="Times New Roman" w:hAnsi="Times New Roman" w:eastAsia="宋体" w:cs="Times New Roman"/>
      <w:kern w:val="2"/>
      <w:sz w:val="28"/>
      <w:lang w:val="en-US" w:bidi="ar-SA"/>
    </w:rPr>
  </w:style>
  <w:style w:type="paragraph" w:customStyle="1" w:styleId="35">
    <w:name w:val="潍柴文档图编号"/>
    <w:basedOn w:val="9"/>
    <w:next w:val="29"/>
    <w:autoRedefine/>
    <w:qFormat/>
    <w:uiPriority w:val="0"/>
    <w:pPr>
      <w:numPr>
        <w:numId w:val="2"/>
      </w:numPr>
      <w:autoSpaceDE/>
      <w:autoSpaceDN/>
      <w:spacing w:before="0" w:after="20" w:line="360" w:lineRule="auto"/>
      <w:jc w:val="center"/>
    </w:pPr>
    <w:rPr>
      <w:rFonts w:ascii="Cambria" w:hAnsi="Cambria" w:eastAsia="宋体" w:cs="Times New Roman"/>
      <w:kern w:val="2"/>
      <w:lang w:val="en-US" w:bidi="ar-SA"/>
    </w:rPr>
  </w:style>
  <w:style w:type="paragraph" w:customStyle="1" w:styleId="36">
    <w:name w:val="潍柴文档标题3"/>
    <w:basedOn w:val="4"/>
    <w:next w:val="29"/>
    <w:autoRedefine/>
    <w:qFormat/>
    <w:uiPriority w:val="0"/>
    <w:pPr>
      <w:keepNext/>
      <w:keepLines/>
      <w:numPr>
        <w:numId w:val="2"/>
      </w:numPr>
      <w:pBdr>
        <w:bottom w:val="single" w:color="auto" w:sz="2" w:space="1"/>
      </w:pBdr>
      <w:autoSpaceDE/>
      <w:autoSpaceDN/>
      <w:spacing w:line="360" w:lineRule="auto"/>
      <w:jc w:val="both"/>
    </w:pPr>
    <w:rPr>
      <w:rFonts w:ascii="Times New Roman" w:hAnsi="Times New Roman" w:eastAsia="宋体" w:cs="Times New Roman"/>
      <w:kern w:val="2"/>
      <w:sz w:val="28"/>
      <w:lang w:val="en-US" w:bidi="ar-SA"/>
    </w:rPr>
  </w:style>
  <w:style w:type="paragraph" w:customStyle="1" w:styleId="37">
    <w:name w:val="表体1"/>
    <w:basedOn w:val="1"/>
    <w:autoRedefine/>
    <w:qFormat/>
    <w:uiPriority w:val="0"/>
    <w:pPr>
      <w:widowControl/>
      <w:autoSpaceDE/>
      <w:autoSpaceDN/>
      <w:spacing w:before="60" w:after="60"/>
    </w:pPr>
    <w:rPr>
      <w:rFonts w:ascii="Times New Roman" w:hAnsi="Times New Roman" w:cs="Times New Roman"/>
      <w:sz w:val="18"/>
      <w:szCs w:val="18"/>
      <w:lang w:val="en-US" w:bidi="ar-SA"/>
    </w:rPr>
  </w:style>
  <w:style w:type="paragraph" w:customStyle="1" w:styleId="38">
    <w:name w:val="潍柴文档标题5"/>
    <w:basedOn w:val="6"/>
    <w:next w:val="29"/>
    <w:autoRedefine/>
    <w:qFormat/>
    <w:uiPriority w:val="0"/>
    <w:pPr>
      <w:keepNext/>
      <w:keepLines/>
      <w:numPr>
        <w:numId w:val="2"/>
      </w:numPr>
      <w:pBdr>
        <w:bottom w:val="single" w:color="auto" w:sz="2" w:space="1"/>
      </w:pBdr>
      <w:autoSpaceDE/>
      <w:autoSpaceDN/>
      <w:spacing w:line="360" w:lineRule="auto"/>
      <w:jc w:val="both"/>
    </w:pPr>
    <w:rPr>
      <w:rFonts w:ascii="Times New Roman" w:hAnsi="Times New Roman" w:eastAsia="宋体" w:cs="Times New Roman"/>
      <w:kern w:val="2"/>
      <w:lang w:val="en-US" w:bidi="ar-SA"/>
    </w:rPr>
  </w:style>
  <w:style w:type="paragraph" w:customStyle="1" w:styleId="39">
    <w:name w:val="潍柴文档表编号"/>
    <w:basedOn w:val="29"/>
    <w:next w:val="29"/>
    <w:autoRedefine/>
    <w:qFormat/>
    <w:uiPriority w:val="0"/>
    <w:pPr>
      <w:numPr>
        <w:ilvl w:val="8"/>
        <w:numId w:val="2"/>
      </w:numPr>
      <w:spacing w:before="312" w:beforeLines="100"/>
      <w:ind w:firstLineChars="0"/>
      <w:jc w:val="center"/>
    </w:pPr>
  </w:style>
  <w:style w:type="character" w:customStyle="1" w:styleId="40">
    <w:name w:val="标题 7 字符"/>
    <w:basedOn w:val="21"/>
    <w:link w:val="8"/>
    <w:autoRedefine/>
    <w:semiHidden/>
    <w:qFormat/>
    <w:uiPriority w:val="9"/>
    <w:rPr>
      <w:rFonts w:ascii="宋体" w:hAnsi="宋体" w:cs="宋体"/>
      <w:b/>
      <w:bCs/>
      <w:sz w:val="24"/>
      <w:szCs w:val="24"/>
      <w:lang w:val="zh-CN" w:bidi="zh-CN"/>
    </w:rPr>
  </w:style>
  <w:style w:type="character" w:customStyle="1" w:styleId="41">
    <w:name w:val="标题 6 字符"/>
    <w:basedOn w:val="21"/>
    <w:link w:val="7"/>
    <w:autoRedefine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  <w:lang w:val="zh-CN" w:bidi="zh-CN"/>
    </w:rPr>
  </w:style>
  <w:style w:type="character" w:customStyle="1" w:styleId="42">
    <w:name w:val="标题 8 字符"/>
    <w:basedOn w:val="21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  <w:lang w:val="zh-CN" w:bidi="zh-CN"/>
    </w:rPr>
  </w:style>
  <w:style w:type="character" w:customStyle="1" w:styleId="43">
    <w:name w:val="标题 5 字符"/>
    <w:basedOn w:val="21"/>
    <w:link w:val="6"/>
    <w:autoRedefine/>
    <w:qFormat/>
    <w:uiPriority w:val="9"/>
    <w:rPr>
      <w:rFonts w:ascii="黑体" w:hAnsi="黑体" w:eastAsia="黑体" w:cs="黑体"/>
      <w:b/>
      <w:bCs/>
      <w:sz w:val="28"/>
      <w:szCs w:val="28"/>
      <w:lang w:val="zh-CN" w:bidi="zh-CN"/>
    </w:rPr>
  </w:style>
  <w:style w:type="paragraph" w:customStyle="1" w:styleId="44">
    <w:name w:val="列出段落1"/>
    <w:basedOn w:val="1"/>
    <w:autoRedefine/>
    <w:qFormat/>
    <w:uiPriority w:val="0"/>
    <w:pPr>
      <w:autoSpaceDE/>
      <w:autoSpaceDN/>
      <w:ind w:firstLine="420" w:firstLineChars="200"/>
      <w:jc w:val="both"/>
    </w:pPr>
    <w:rPr>
      <w:rFonts w:ascii="Calibri" w:hAnsi="Calibri" w:cs="Times New Roman"/>
      <w:kern w:val="2"/>
      <w:sz w:val="21"/>
      <w:szCs w:val="21"/>
      <w:lang w:val="en-US" w:bidi="ar-SA"/>
    </w:rPr>
  </w:style>
  <w:style w:type="character" w:customStyle="1" w:styleId="45">
    <w:name w:val="标题 9 字符"/>
    <w:basedOn w:val="21"/>
    <w:link w:val="10"/>
    <w:autoRedefine/>
    <w:semiHidden/>
    <w:qFormat/>
    <w:uiPriority w:val="9"/>
    <w:rPr>
      <w:rFonts w:asciiTheme="majorHAnsi" w:hAnsiTheme="majorHAnsi" w:eastAsiaTheme="majorEastAsia" w:cstheme="majorBidi"/>
      <w:sz w:val="21"/>
      <w:szCs w:val="21"/>
      <w:lang w:val="zh-CN" w:bidi="zh-CN"/>
    </w:rPr>
  </w:style>
  <w:style w:type="paragraph" w:customStyle="1" w:styleId="46">
    <w:name w:val="TOC Heading"/>
    <w:basedOn w:val="2"/>
    <w:next w:val="1"/>
    <w:autoRedefine/>
    <w:unhideWhenUsed/>
    <w:qFormat/>
    <w:uiPriority w:val="39"/>
    <w:pPr>
      <w:keepNext/>
      <w:keepLines/>
      <w:widowControl/>
      <w:numPr>
        <w:numId w:val="0"/>
      </w:numPr>
      <w:autoSpaceDE/>
      <w:autoSpaceDN/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sz w:val="32"/>
      <w:szCs w:val="32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417344-87DA-4BEB-86E4-AD02CF0758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2407</Words>
  <Characters>2741</Characters>
  <Lines>249</Lines>
  <Paragraphs>70</Paragraphs>
  <TotalTime>0</TotalTime>
  <ScaleCrop>false</ScaleCrop>
  <LinksUpToDate>false</LinksUpToDate>
  <CharactersWithSpaces>2843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2023-04-25T01:17:00Z</dcterms:created>
  <dc:creator>25327</dc:creator>
  <cp:lastModifiedBy>不想起名字</cp:lastModifiedBy>
  <cp:lastPrinted>2023-04-25T01:17:00Z</cp:lastPrinted>
  <dcterms:modified xsi:type="dcterms:W3CDTF">2025-05-07T06:22:58Z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2022-08-24T00:00:00Z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2022-10-12T00:00:00Z</vt:filetime>
  </property>
  <property fmtid="{D5CDD505-2E9C-101B-9397-08002B2CF9AE}" pid="5" name="KSOProductBuildVer">
    <vt:lpwstr>2052-12.1.0.20784</vt:lpwstr>
  </property>
  <property fmtid="{D5CDD505-2E9C-101B-9397-08002B2CF9AE}" pid="6" name="ICV">
    <vt:lpwstr>817A3683173A444C858FFE664D99FE91</vt:lpwstr>
  </property>
  <property fmtid="{D5CDD505-2E9C-101B-9397-08002B2CF9AE}" pid="7" name="KSOTemplateDocerSaveRecord">
    <vt:lpwstr>eyJoZGlkIjoiMzEwNTM5NzYwMDRjMzkwZTVkZjY2ODkwMGIxNGU0OTUiLCJ1c2VySWQiOiI1MzE3NjIxNjEifQ==</vt:lpwstr>
  </property>
</Properties>
</file>